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C93C5" w14:textId="77777777" w:rsidR="004B374A" w:rsidRPr="00262C66" w:rsidRDefault="004B374A">
      <w:pPr>
        <w:pStyle w:val="BodyText"/>
        <w:spacing w:before="7"/>
        <w:rPr>
          <w:rFonts w:ascii="Arial" w:hAnsi="Arial" w:cs="Arial"/>
          <w:sz w:val="18"/>
        </w:rPr>
      </w:pPr>
    </w:p>
    <w:p w14:paraId="004DDCAA" w14:textId="7C94895D" w:rsidR="004B374A" w:rsidRPr="008120C5" w:rsidRDefault="004B1924" w:rsidP="008120C5">
      <w:pPr>
        <w:pStyle w:val="BodyText"/>
        <w:spacing w:before="96"/>
        <w:ind w:left="115"/>
        <w:jc w:val="center"/>
        <w:rPr>
          <w:rFonts w:ascii="Arial" w:hAnsi="Arial" w:cs="Arial"/>
          <w:b/>
          <w:bCs/>
          <w:sz w:val="28"/>
          <w:szCs w:val="28"/>
        </w:rPr>
      </w:pPr>
      <w:r w:rsidRPr="008120C5">
        <w:rPr>
          <w:rFonts w:ascii="Arial" w:hAnsi="Arial" w:cs="Arial"/>
          <w:b/>
          <w:bCs/>
          <w:sz w:val="28"/>
          <w:szCs w:val="28"/>
        </w:rPr>
        <w:t>PLAN</w:t>
      </w:r>
      <w:r w:rsidRPr="008120C5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UPRAVLJANJA</w:t>
      </w:r>
      <w:r w:rsidRPr="008120C5"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>ISTRAŽIVAČKIM</w:t>
      </w:r>
      <w:r w:rsidRPr="008120C5"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 w:rsidRPr="008120C5">
        <w:rPr>
          <w:rFonts w:ascii="Arial" w:hAnsi="Arial" w:cs="Arial"/>
          <w:b/>
          <w:bCs/>
          <w:sz w:val="28"/>
          <w:szCs w:val="28"/>
        </w:rPr>
        <w:t xml:space="preserve">PODACIMA </w:t>
      </w:r>
      <w:r w:rsidR="00262C66" w:rsidRPr="008120C5">
        <w:rPr>
          <w:rFonts w:ascii="Arial" w:hAnsi="Arial" w:cs="Arial"/>
          <w:b/>
          <w:bCs/>
          <w:sz w:val="28"/>
          <w:szCs w:val="28"/>
        </w:rPr>
        <w:t>(PUP)</w:t>
      </w:r>
    </w:p>
    <w:p w14:paraId="73C02826" w14:textId="77777777" w:rsidR="008120C5" w:rsidRDefault="008120C5">
      <w:pPr>
        <w:pStyle w:val="BodyText"/>
        <w:spacing w:before="96"/>
        <w:ind w:left="115"/>
        <w:rPr>
          <w:rFonts w:ascii="Arial" w:hAnsi="Arial" w:cs="Arial"/>
          <w:b/>
          <w:bCs/>
        </w:rPr>
      </w:pPr>
    </w:p>
    <w:p w14:paraId="46170F0B" w14:textId="77777777" w:rsidR="004B374A" w:rsidRPr="00262C66" w:rsidRDefault="004B374A">
      <w:pPr>
        <w:pStyle w:val="BodyText"/>
        <w:rPr>
          <w:rFonts w:ascii="Arial" w:hAnsi="Arial" w:cs="Arial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77"/>
        <w:gridCol w:w="9890"/>
      </w:tblGrid>
      <w:tr w:rsidR="004B374A" w:rsidRPr="00262C66" w14:paraId="1E68E571" w14:textId="77777777" w:rsidTr="6A39AF21">
        <w:trPr>
          <w:trHeight w:val="508"/>
        </w:trPr>
        <w:tc>
          <w:tcPr>
            <w:tcW w:w="13890" w:type="dxa"/>
            <w:gridSpan w:val="3"/>
            <w:shd w:val="clear" w:color="auto" w:fill="D9E1F3"/>
            <w:vAlign w:val="center"/>
          </w:tcPr>
          <w:p w14:paraId="55F4763D" w14:textId="77777777" w:rsidR="004B374A" w:rsidRPr="004B1924" w:rsidRDefault="007311B1">
            <w:pPr>
              <w:pStyle w:val="TableParagraph"/>
              <w:ind w:left="11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Opće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</w:p>
        </w:tc>
      </w:tr>
      <w:tr w:rsidR="004B374A" w:rsidRPr="00262C66" w14:paraId="679DEB30" w14:textId="77777777" w:rsidTr="6A39AF21">
        <w:trPr>
          <w:trHeight w:val="230"/>
        </w:trPr>
        <w:tc>
          <w:tcPr>
            <w:tcW w:w="423" w:type="dxa"/>
          </w:tcPr>
          <w:p w14:paraId="3936ED61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B3D671A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Ime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prezime predlagatelja</w:t>
            </w:r>
          </w:p>
        </w:tc>
        <w:tc>
          <w:tcPr>
            <w:tcW w:w="9890" w:type="dxa"/>
          </w:tcPr>
          <w:p w14:paraId="4DA90126" w14:textId="0F05A19B" w:rsidR="004B374A" w:rsidRPr="00262C66" w:rsidRDefault="00A44ACE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Dijana Žilić</w:t>
            </w:r>
          </w:p>
        </w:tc>
      </w:tr>
      <w:tr w:rsidR="004B374A" w:rsidRPr="00262C66" w14:paraId="01563AF4" w14:textId="77777777" w:rsidTr="6A39AF21">
        <w:trPr>
          <w:trHeight w:val="230"/>
        </w:trPr>
        <w:tc>
          <w:tcPr>
            <w:tcW w:w="423" w:type="dxa"/>
          </w:tcPr>
          <w:p w14:paraId="30548F38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370717B5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Matična</w:t>
            </w:r>
            <w:r w:rsidRPr="004B1924">
              <w:rPr>
                <w:rFonts w:ascii="Open Sans" w:hAnsi="Open Sans" w:cs="Open Sans"/>
                <w:spacing w:val="-6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</w:t>
            </w:r>
          </w:p>
        </w:tc>
        <w:tc>
          <w:tcPr>
            <w:tcW w:w="9890" w:type="dxa"/>
          </w:tcPr>
          <w:p w14:paraId="262555B8" w14:textId="5C70B8C2" w:rsidR="004B374A" w:rsidRPr="00262C66" w:rsidRDefault="00A44ACE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Institut Ruđer Bošković</w:t>
            </w:r>
            <w:bookmarkStart w:id="0" w:name="_GoBack"/>
            <w:bookmarkEnd w:id="0"/>
          </w:p>
        </w:tc>
      </w:tr>
      <w:tr w:rsidR="004B374A" w:rsidRPr="00262C66" w14:paraId="6F109D88" w14:textId="77777777" w:rsidTr="6A39AF21">
        <w:trPr>
          <w:trHeight w:val="230"/>
        </w:trPr>
        <w:tc>
          <w:tcPr>
            <w:tcW w:w="423" w:type="dxa"/>
          </w:tcPr>
          <w:p w14:paraId="64206493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49BF559C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Naziv projekta</w:t>
            </w:r>
          </w:p>
        </w:tc>
        <w:tc>
          <w:tcPr>
            <w:tcW w:w="9890" w:type="dxa"/>
          </w:tcPr>
          <w:p w14:paraId="4C4430CA" w14:textId="193CCCB8" w:rsidR="004B374A" w:rsidRPr="00262C66" w:rsidRDefault="007E546B" w:rsidP="4F1BE81C">
            <w:pPr>
              <w:pStyle w:val="TableParagraph"/>
              <w:spacing w:before="2" w:line="207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546B">
              <w:rPr>
                <w:rFonts w:ascii="Arial" w:hAnsi="Arial" w:cs="Arial"/>
                <w:sz w:val="20"/>
                <w:szCs w:val="20"/>
              </w:rPr>
              <w:t>Molekulski magnetizam u naprednim čvrstim i mekim materijalima</w:t>
            </w:r>
          </w:p>
        </w:tc>
      </w:tr>
      <w:tr w:rsidR="004B374A" w:rsidRPr="00262C66" w14:paraId="3263247A" w14:textId="77777777" w:rsidTr="6A39AF21">
        <w:trPr>
          <w:trHeight w:val="230"/>
        </w:trPr>
        <w:tc>
          <w:tcPr>
            <w:tcW w:w="423" w:type="dxa"/>
          </w:tcPr>
          <w:p w14:paraId="6B7856AD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3577" w:type="dxa"/>
          </w:tcPr>
          <w:p w14:paraId="02A216D3" w14:textId="77777777" w:rsidR="004B374A" w:rsidRPr="004B1924" w:rsidRDefault="007311B1">
            <w:pPr>
              <w:pStyle w:val="TableParagraph"/>
              <w:spacing w:before="2" w:line="207" w:lineRule="exact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Upravitelj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podacima</w:t>
            </w:r>
          </w:p>
        </w:tc>
        <w:tc>
          <w:tcPr>
            <w:tcW w:w="9890" w:type="dxa"/>
          </w:tcPr>
          <w:p w14:paraId="1F524664" w14:textId="645795DB" w:rsidR="004B374A" w:rsidRPr="00262C66" w:rsidRDefault="4F1BE81C" w:rsidP="4F1BE81C">
            <w:pPr>
              <w:pStyle w:val="TableParagraph"/>
              <w:tabs>
                <w:tab w:val="left" w:pos="2541"/>
              </w:tabs>
              <w:spacing w:before="2" w:line="207" w:lineRule="exact"/>
              <w:rPr>
                <w:rFonts w:ascii="Arial" w:hAnsi="Arial" w:cs="Arial"/>
                <w:sz w:val="20"/>
                <w:szCs w:val="20"/>
              </w:rPr>
            </w:pPr>
            <w:r w:rsidRPr="4F1BE81C">
              <w:rPr>
                <w:rFonts w:ascii="Arial" w:hAnsi="Arial" w:cs="Arial"/>
                <w:sz w:val="20"/>
                <w:szCs w:val="20"/>
              </w:rPr>
              <w:t>Jurica Jurec, jjurec@irb.hr</w:t>
            </w:r>
          </w:p>
        </w:tc>
      </w:tr>
      <w:tr w:rsidR="004B374A" w:rsidRPr="00262C66" w14:paraId="5E289F1A" w14:textId="77777777" w:rsidTr="6A39AF21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207B2501" w14:textId="77777777" w:rsidR="004B374A" w:rsidRPr="004B1924" w:rsidRDefault="007311B1">
            <w:pPr>
              <w:pStyle w:val="TableParagraph"/>
              <w:spacing w:before="3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1.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2F47522F" w14:textId="77777777" w:rsidR="004B374A" w:rsidRPr="004B1924" w:rsidRDefault="007311B1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Prikupljanje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 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dokumentacija</w:t>
            </w:r>
          </w:p>
        </w:tc>
      </w:tr>
      <w:tr w:rsidR="004B374A" w:rsidRPr="00262C66" w14:paraId="109FA59E" w14:textId="77777777" w:rsidTr="6A39AF21">
        <w:trPr>
          <w:trHeight w:val="1655"/>
        </w:trPr>
        <w:tc>
          <w:tcPr>
            <w:tcW w:w="423" w:type="dxa"/>
          </w:tcPr>
          <w:p w14:paraId="576C93F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755DAB" w14:textId="49114B02" w:rsidR="004B374A" w:rsidRPr="004B1924" w:rsidRDefault="007311B1" w:rsidP="00BA6320">
            <w:pPr>
              <w:pStyle w:val="TableParagraph"/>
              <w:spacing w:line="244" w:lineRule="auto"/>
              <w:ind w:right="13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Koje 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obrađivati,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stvarati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ili se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njima koristiti? (navedite format</w:t>
            </w:r>
            <w:r w:rsidR="004E706F" w:rsidRPr="004B1924">
              <w:rPr>
                <w:rFonts w:ascii="Open Sans" w:hAnsi="Open Sans" w:cs="Open Sans"/>
                <w:sz w:val="20"/>
              </w:rPr>
              <w:t>e</w:t>
            </w:r>
            <w:r w:rsidRPr="004B1924">
              <w:rPr>
                <w:rFonts w:ascii="Open Sans" w:hAnsi="Open Sans" w:cs="Open Sans"/>
                <w:sz w:val="20"/>
              </w:rPr>
              <w:t>, vrst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e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opseg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="004E706F" w:rsidRPr="004B1924">
              <w:rPr>
                <w:rFonts w:ascii="Open Sans" w:hAnsi="Open Sans" w:cs="Open Sans"/>
                <w:spacing w:val="2"/>
                <w:sz w:val="20"/>
              </w:rPr>
              <w:t xml:space="preserve">svih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s kojima ćete raditi</w:t>
            </w:r>
            <w:r w:rsidR="00A143F7" w:rsidRPr="004B1924">
              <w:rPr>
                <w:rFonts w:ascii="Open Sans" w:hAnsi="Open Sans" w:cs="Open Sans"/>
                <w:sz w:val="20"/>
              </w:rPr>
              <w:t>, a ne samo krajnji skup podataka koji će biti rezultat istraživanja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09922272" w14:textId="52D56329" w:rsidR="004B374A" w:rsidRDefault="4F1BE81C" w:rsidP="4F1BE81C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0" w:right="104"/>
              <w:rPr>
                <w:rFonts w:ascii="Arial" w:eastAsia="Arial" w:hAnsi="Arial" w:cs="Arial"/>
                <w:sz w:val="18"/>
                <w:szCs w:val="18"/>
              </w:rPr>
            </w:pPr>
            <w:r w:rsidRPr="4F1BE81C">
              <w:rPr>
                <w:rFonts w:ascii="Arial" w:eastAsia="Arial" w:hAnsi="Arial" w:cs="Arial"/>
                <w:sz w:val="18"/>
                <w:szCs w:val="18"/>
              </w:rPr>
              <w:t>Tijekom projekta prikupljat će se tri osnovna tipa sirovih spektroskopskih podataka:</w:t>
            </w:r>
          </w:p>
          <w:p w14:paraId="19934C57" w14:textId="5EEFCAE2" w:rsidR="002231E1" w:rsidRDefault="4F1BE81C" w:rsidP="4F1BE81C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0" w:right="104"/>
              <w:rPr>
                <w:rFonts w:ascii="Arial" w:eastAsia="Arial" w:hAnsi="Arial" w:cs="Arial"/>
                <w:sz w:val="18"/>
                <w:szCs w:val="18"/>
              </w:rPr>
            </w:pPr>
            <w:r w:rsidRPr="4F1BE81C">
              <w:rPr>
                <w:rFonts w:ascii="Arial" w:eastAsia="Arial" w:hAnsi="Arial" w:cs="Arial"/>
                <w:sz w:val="18"/>
                <w:szCs w:val="18"/>
              </w:rPr>
              <w:t>1. spektri dobiveni primjenom ESR spektroskopije kontinuiranog vala (CW-ESR),</w:t>
            </w:r>
          </w:p>
          <w:p w14:paraId="2826E726" w14:textId="43E2FEC9" w:rsidR="002231E1" w:rsidRDefault="4F1BE81C" w:rsidP="4F1BE81C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0" w:right="104"/>
              <w:rPr>
                <w:rFonts w:ascii="Arial" w:eastAsia="Arial" w:hAnsi="Arial" w:cs="Arial"/>
                <w:sz w:val="18"/>
                <w:szCs w:val="18"/>
              </w:rPr>
            </w:pPr>
            <w:r w:rsidRPr="4F1BE81C">
              <w:rPr>
                <w:rFonts w:ascii="Arial" w:eastAsia="Arial" w:hAnsi="Arial" w:cs="Arial"/>
                <w:sz w:val="18"/>
                <w:szCs w:val="18"/>
              </w:rPr>
              <w:t>2. podaci vremenskog raspada elektronske spinske koherencije u impulsnim ESR mjerenjima,</w:t>
            </w:r>
          </w:p>
          <w:p w14:paraId="3FE4A318" w14:textId="2D6033A4" w:rsidR="002231E1" w:rsidRDefault="4F1BE81C" w:rsidP="4F1BE81C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0" w:right="104"/>
              <w:rPr>
                <w:rFonts w:ascii="Arial" w:eastAsia="Arial" w:hAnsi="Arial" w:cs="Arial"/>
                <w:sz w:val="18"/>
                <w:szCs w:val="18"/>
              </w:rPr>
            </w:pPr>
            <w:r w:rsidRPr="4F1BE81C">
              <w:rPr>
                <w:rFonts w:ascii="Arial" w:eastAsia="Arial" w:hAnsi="Arial" w:cs="Arial"/>
                <w:sz w:val="18"/>
                <w:szCs w:val="18"/>
              </w:rPr>
              <w:t>3. 2-D vremenski podaci u impulsnim ESR mjerenjima.</w:t>
            </w:r>
          </w:p>
          <w:p w14:paraId="45BC9815" w14:textId="68A761CE" w:rsidR="00066408" w:rsidRDefault="4F1BE81C" w:rsidP="4F1BE81C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0" w:right="104"/>
              <w:rPr>
                <w:rFonts w:ascii="Arial" w:eastAsia="Arial" w:hAnsi="Arial" w:cs="Arial"/>
                <w:sz w:val="18"/>
                <w:szCs w:val="18"/>
              </w:rPr>
            </w:pPr>
            <w:r w:rsidRPr="4F1BE81C">
              <w:rPr>
                <w:rFonts w:ascii="Arial" w:eastAsia="Arial" w:hAnsi="Arial" w:cs="Arial"/>
                <w:sz w:val="18"/>
                <w:szCs w:val="18"/>
              </w:rPr>
              <w:t xml:space="preserve">Podaci u svim kategorijama bit će dokumentirani u specifičnom digitalnom formatu koji se dobije izravno iz  ESR spektrometra (DSC, DTA) i konvertirani u ASC format za daljnju obradu. </w:t>
            </w:r>
          </w:p>
          <w:p w14:paraId="35A18608" w14:textId="35753DE4" w:rsidR="001345DA" w:rsidRPr="00262C66" w:rsidRDefault="4F1BE81C" w:rsidP="4F1BE81C">
            <w:pPr>
              <w:pStyle w:val="TableParagraph"/>
              <w:tabs>
                <w:tab w:val="left" w:pos="827"/>
                <w:tab w:val="left" w:pos="828"/>
              </w:tabs>
              <w:spacing w:line="200" w:lineRule="atLeast"/>
              <w:ind w:left="0" w:right="104"/>
              <w:rPr>
                <w:rFonts w:ascii="Arial" w:eastAsia="Arial" w:hAnsi="Arial" w:cs="Arial"/>
                <w:sz w:val="18"/>
                <w:szCs w:val="18"/>
              </w:rPr>
            </w:pPr>
            <w:r w:rsidRPr="4F1BE81C">
              <w:rPr>
                <w:rFonts w:ascii="Arial" w:eastAsia="Arial" w:hAnsi="Arial" w:cs="Arial"/>
                <w:sz w:val="18"/>
                <w:szCs w:val="18"/>
              </w:rPr>
              <w:t>Procjenjujemo da će za sve podatke biti potrebno oko 10 GB prostora.</w:t>
            </w:r>
          </w:p>
        </w:tc>
      </w:tr>
      <w:tr w:rsidR="004B374A" w:rsidRPr="00262C66" w14:paraId="5F223B8E" w14:textId="77777777" w:rsidTr="6A39AF21">
        <w:trPr>
          <w:trHeight w:val="1677"/>
        </w:trPr>
        <w:tc>
          <w:tcPr>
            <w:tcW w:w="423" w:type="dxa"/>
          </w:tcPr>
          <w:p w14:paraId="57A1678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660D8AAB" w14:textId="143914AC" w:rsidR="004B374A" w:rsidRPr="004B1924" w:rsidRDefault="007311B1" w:rsidP="00BA6320">
            <w:pPr>
              <w:pStyle w:val="TableParagraph"/>
              <w:spacing w:line="244" w:lineRule="auto"/>
              <w:ind w:right="628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 se podaci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prikupljati,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obrađivati ili stvarati? (ukratko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navedite metodologiju i </w:t>
            </w:r>
            <w:r w:rsidR="00F87D2E">
              <w:rPr>
                <w:rFonts w:ascii="Open Sans" w:hAnsi="Open Sans" w:cs="Open Sans"/>
                <w:sz w:val="20"/>
              </w:rPr>
              <w:t xml:space="preserve">procese osiguranja </w:t>
            </w:r>
            <w:r w:rsidRPr="004B1924">
              <w:rPr>
                <w:rFonts w:ascii="Open Sans" w:hAnsi="Open Sans" w:cs="Open Sans"/>
                <w:sz w:val="20"/>
              </w:rPr>
              <w:t>kvalitete</w:t>
            </w:r>
            <w:r w:rsidR="00FD725D" w:rsidRPr="004B1924">
              <w:rPr>
                <w:rFonts w:ascii="Open Sans" w:hAnsi="Open Sans" w:cs="Open Sans"/>
                <w:sz w:val="20"/>
              </w:rPr>
              <w:t>,</w:t>
            </w:r>
            <w:r w:rsidRPr="004B1924">
              <w:rPr>
                <w:rFonts w:ascii="Open Sans" w:hAnsi="Open Sans" w:cs="Open Sans"/>
                <w:sz w:val="20"/>
              </w:rPr>
              <w:t xml:space="preserve"> načine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organiziranja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FD725D" w:rsidRPr="004B1924">
              <w:rPr>
                <w:rFonts w:ascii="Open Sans" w:hAnsi="Open Sans" w:cs="Open Sans"/>
                <w:sz w:val="20"/>
              </w:rPr>
              <w:t>te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alate i </w:t>
            </w:r>
            <w:r w:rsidR="004E706F" w:rsidRPr="004B1924">
              <w:rPr>
                <w:rFonts w:ascii="Open Sans" w:hAnsi="Open Sans" w:cs="Open Sans"/>
                <w:sz w:val="20"/>
              </w:rPr>
              <w:t>instrumente koj</w:t>
            </w:r>
            <w:r w:rsidR="003330CC">
              <w:rPr>
                <w:rFonts w:ascii="Open Sans" w:hAnsi="Open Sans" w:cs="Open Sans"/>
                <w:sz w:val="20"/>
              </w:rPr>
              <w:t>ima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ćete </w:t>
            </w:r>
            <w:r w:rsidR="003330CC">
              <w:rPr>
                <w:rFonts w:ascii="Open Sans" w:hAnsi="Open Sans" w:cs="Open Sans"/>
                <w:sz w:val="20"/>
              </w:rPr>
              <w:t xml:space="preserve">se </w:t>
            </w:r>
            <w:r w:rsidR="004E706F" w:rsidRPr="004B1924">
              <w:rPr>
                <w:rFonts w:ascii="Open Sans" w:hAnsi="Open Sans" w:cs="Open Sans"/>
                <w:sz w:val="20"/>
              </w:rPr>
              <w:t>koristiti za prikupljanje</w:t>
            </w:r>
            <w:r w:rsidR="00BA6320" w:rsidRPr="004B1924">
              <w:rPr>
                <w:rFonts w:ascii="Open Sans" w:hAnsi="Open Sans" w:cs="Open Sans"/>
                <w:sz w:val="20"/>
              </w:rPr>
              <w:t xml:space="preserve"> i</w:t>
            </w:r>
            <w:r w:rsidR="004E706F" w:rsidRPr="004B1924">
              <w:rPr>
                <w:rFonts w:ascii="Open Sans" w:hAnsi="Open Sans" w:cs="Open Sans"/>
                <w:sz w:val="20"/>
              </w:rPr>
              <w:t xml:space="preserve"> obradu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</w:tc>
        <w:tc>
          <w:tcPr>
            <w:tcW w:w="9890" w:type="dxa"/>
          </w:tcPr>
          <w:p w14:paraId="48E6F3C2" w14:textId="399FD104" w:rsidR="004B374A" w:rsidRPr="00262C66" w:rsidRDefault="6A39AF21" w:rsidP="4F1BE81C">
            <w:pPr>
              <w:pStyle w:val="TableParagraph"/>
              <w:spacing w:line="187" w:lineRule="exact"/>
              <w:ind w:left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6A39AF21">
              <w:rPr>
                <w:rFonts w:ascii="Arial" w:eastAsia="Arial" w:hAnsi="Arial" w:cs="Arial"/>
                <w:sz w:val="18"/>
                <w:szCs w:val="18"/>
              </w:rPr>
              <w:t>Svi eksperimentalni podaci automatski će se pohraniti u institucijski repozitorij mjernog uređaja uz navođenje svih podataka vezanih uz specifično mjerenje dostupnih u opisnoj datoteci. Institucijska laboratorijska bilježnica služit će za arhiviranje opisa uzorka i detalja metoda snimanja koja će se digitalizirati skeniranjem. Matični program instrumenta (program Xepr, format datoteke DSC, DTA) služi za prikupljanje podataka i inicijalnu analitičku obradu. Kvaliteta izmjerenih podataka osigurat će se kalibracijom uvjeta snimanja putem kalibracijskog standarda. Sva mjerenja će se ponavljati i uspoređivati u svrhu provjere dosljednosti rezultata. U daljnjoj obradi eksperimentalnih podataka koristit  će se različiti programski paketi  poput Origina, Mathematice, i EasySpina u Matlabu.</w:t>
            </w:r>
          </w:p>
        </w:tc>
      </w:tr>
      <w:tr w:rsidR="004B374A" w:rsidRPr="00262C66" w14:paraId="6B6C92E0" w14:textId="77777777" w:rsidTr="6A39AF21">
        <w:trPr>
          <w:trHeight w:val="699"/>
        </w:trPr>
        <w:tc>
          <w:tcPr>
            <w:tcW w:w="423" w:type="dxa"/>
          </w:tcPr>
          <w:p w14:paraId="0617197C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59A02EDB" w14:textId="6C84F797" w:rsidR="004B374A" w:rsidRDefault="007311B1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dokumentaciju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metapodatke </w:t>
            </w:r>
            <w:r w:rsidR="00AE6EFD" w:rsidRPr="004B1924">
              <w:rPr>
                <w:rFonts w:ascii="Open Sans" w:hAnsi="Open Sans" w:cs="Open Sans"/>
                <w:sz w:val="20"/>
              </w:rPr>
              <w:t>izraditi</w:t>
            </w:r>
            <w:r w:rsidRPr="004B1924">
              <w:rPr>
                <w:rFonts w:ascii="Open Sans" w:hAnsi="Open Sans" w:cs="Open Sans"/>
                <w:sz w:val="20"/>
              </w:rPr>
              <w:t xml:space="preserve"> osim podataka?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</w:t>
            </w:r>
            <w:r w:rsidR="006F0787" w:rsidRPr="004B1924">
              <w:rPr>
                <w:rFonts w:ascii="Open Sans" w:hAnsi="Open Sans" w:cs="Open Sans"/>
                <w:sz w:val="20"/>
              </w:rPr>
              <w:t>dokumentacija mora sadržavati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informacije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i standarde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potrebne korisnicima kako bi mogli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="006F0787" w:rsidRPr="004B1924">
              <w:rPr>
                <w:rFonts w:ascii="Open Sans" w:hAnsi="Open Sans" w:cs="Open Sans"/>
                <w:spacing w:val="1"/>
                <w:sz w:val="20"/>
              </w:rPr>
              <w:t xml:space="preserve">samostalno </w:t>
            </w:r>
            <w:r w:rsidRPr="004B1924">
              <w:rPr>
                <w:rFonts w:ascii="Open Sans" w:hAnsi="Open Sans" w:cs="Open Sans"/>
                <w:sz w:val="20"/>
              </w:rPr>
              <w:t>čitati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interpretirati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 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budućnosti</w:t>
            </w:r>
            <w:r w:rsidR="002C415E">
              <w:rPr>
                <w:rFonts w:ascii="Open Sans" w:hAnsi="Open Sans" w:cs="Open Sans"/>
                <w:sz w:val="20"/>
              </w:rPr>
              <w:t>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z w:val="20"/>
              </w:rPr>
              <w:t>primjerice,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kodn</w:t>
            </w:r>
            <w:r w:rsidR="00B225C7" w:rsidRPr="004B1924">
              <w:rPr>
                <w:rFonts w:ascii="Open Sans" w:hAnsi="Open Sans" w:cs="Open Sans"/>
                <w:sz w:val="20"/>
              </w:rPr>
              <w:t>e</w:t>
            </w:r>
            <w:r w:rsidR="000A1225" w:rsidRPr="004B1924">
              <w:rPr>
                <w:rFonts w:ascii="Open Sans" w:hAnsi="Open Sans" w:cs="Open Sans"/>
                <w:sz w:val="20"/>
              </w:rPr>
              <w:t xml:space="preserve"> knjig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e, </w:t>
            </w:r>
            <w:r w:rsidR="00B225C7" w:rsidRPr="003330CC">
              <w:rPr>
                <w:rFonts w:ascii="Open Sans" w:hAnsi="Open Sans" w:cs="Open Sans"/>
                <w:i/>
                <w:iCs/>
                <w:sz w:val="20"/>
              </w:rPr>
              <w:t>ReadMe</w:t>
            </w:r>
            <w:r w:rsidR="00B225C7" w:rsidRPr="004B1924">
              <w:rPr>
                <w:rFonts w:ascii="Open Sans" w:hAnsi="Open Sans" w:cs="Open Sans"/>
                <w:sz w:val="20"/>
              </w:rPr>
              <w:t xml:space="preserve"> datoteke i sl.</w:t>
            </w:r>
            <w:r w:rsidRPr="004B1924">
              <w:rPr>
                <w:rFonts w:ascii="Open Sans" w:hAnsi="Open Sans" w:cs="Open Sans"/>
                <w:sz w:val="20"/>
              </w:rPr>
              <w:t>)</w:t>
            </w:r>
          </w:p>
          <w:p w14:paraId="38BA960E" w14:textId="77777777" w:rsidR="00A65B47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  <w:p w14:paraId="3F397054" w14:textId="71327B8C" w:rsidR="00A65B47" w:rsidRPr="004B1924" w:rsidRDefault="00A65B47" w:rsidP="00B225C7">
            <w:pPr>
              <w:pStyle w:val="TableParagraph"/>
              <w:spacing w:line="244" w:lineRule="auto"/>
              <w:ind w:right="134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9890" w:type="dxa"/>
          </w:tcPr>
          <w:p w14:paraId="006630D9" w14:textId="13D5467B" w:rsidR="004B374A" w:rsidRPr="00262C66" w:rsidRDefault="4F1BE81C" w:rsidP="4F1BE81C">
            <w:pPr>
              <w:pStyle w:val="TableParagraph"/>
              <w:spacing w:line="242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4F1BE81C">
              <w:rPr>
                <w:rFonts w:ascii="Arial" w:eastAsia="Arial" w:hAnsi="Arial" w:cs="Arial"/>
                <w:sz w:val="18"/>
                <w:szCs w:val="18"/>
              </w:rPr>
              <w:t>U razmatranje će se uzeti metapodaci kao podaci objavljeni u projektnim publikacijama. Ti će biti dostupni u README.txt datoteci uz navođenje podrijetla, opisa, uvjeta pristupa i uporabe navedenih podataka kao i vremenske reference i autorstva podataka.</w:t>
            </w:r>
          </w:p>
        </w:tc>
      </w:tr>
      <w:tr w:rsidR="004B374A" w:rsidRPr="00262C66" w14:paraId="12CD8A53" w14:textId="77777777" w:rsidTr="6A39AF21">
        <w:trPr>
          <w:trHeight w:val="458"/>
        </w:trPr>
        <w:tc>
          <w:tcPr>
            <w:tcW w:w="423" w:type="dxa"/>
            <w:shd w:val="clear" w:color="auto" w:fill="D9E1F3"/>
            <w:vAlign w:val="center"/>
          </w:tcPr>
          <w:p w14:paraId="3F4B955C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2.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51ADC78F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Pravna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sigurnosna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pitanja</w:t>
            </w:r>
          </w:p>
        </w:tc>
      </w:tr>
      <w:tr w:rsidR="004B374A" w:rsidRPr="00262C66" w14:paraId="6FF3AC97" w14:textId="77777777" w:rsidTr="6A39AF21">
        <w:trPr>
          <w:trHeight w:val="2301"/>
        </w:trPr>
        <w:tc>
          <w:tcPr>
            <w:tcW w:w="423" w:type="dxa"/>
          </w:tcPr>
          <w:p w14:paraId="72404FAA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83D31D5" w14:textId="18FB3B09" w:rsidR="004B374A" w:rsidRPr="004B1924" w:rsidRDefault="007311B1" w:rsidP="003330CC">
            <w:pPr>
              <w:pStyle w:val="TableParagraph"/>
              <w:spacing w:before="2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Jeste li ograničeni sporazumom 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povjerljivosti?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Imate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potrebna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dopuštenja za prikupljanje, obradu,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čiji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podaci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="00FE6C1F" w:rsidRPr="004B1924">
              <w:rPr>
                <w:rFonts w:ascii="Open Sans" w:hAnsi="Open Sans" w:cs="Open Sans"/>
                <w:sz w:val="20"/>
              </w:rPr>
              <w:t>obrađuju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informirani o tome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jesu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 dali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privolu?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 se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metodama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 u svrhu zaštite osjetljivih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(GDPR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-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posebne</w:t>
            </w:r>
          </w:p>
          <w:p w14:paraId="4EAD82A2" w14:textId="4C4AF598" w:rsidR="004B374A" w:rsidRPr="004B1924" w:rsidRDefault="007311B1" w:rsidP="003330CC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kategorije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</w:t>
            </w:r>
            <w:r w:rsidR="007A0FF1" w:rsidRPr="004B1924">
              <w:rPr>
                <w:rFonts w:ascii="Open Sans" w:hAnsi="Open Sans" w:cs="Open Sans"/>
                <w:sz w:val="20"/>
              </w:rPr>
              <w:t xml:space="preserve">, </w:t>
            </w:r>
            <w:r w:rsidR="00215EB3" w:rsidRPr="004B1924">
              <w:rPr>
                <w:rFonts w:ascii="Open Sans" w:hAnsi="Open Sans" w:cs="Open Sans"/>
                <w:sz w:val="20"/>
              </w:rPr>
              <w:t xml:space="preserve">navesti </w:t>
            </w:r>
            <w:r w:rsidR="007A0FF1" w:rsidRPr="004B1924">
              <w:rPr>
                <w:rFonts w:ascii="Open Sans" w:hAnsi="Open Sans" w:cs="Open Sans"/>
                <w:sz w:val="20"/>
              </w:rPr>
              <w:t>metode anonimizacije podataka</w:t>
            </w:r>
            <w:r w:rsidRPr="004B1924">
              <w:rPr>
                <w:rFonts w:ascii="Open Sans" w:hAnsi="Open Sans" w:cs="Open Sans"/>
                <w:sz w:val="20"/>
              </w:rPr>
              <w:t>)?</w:t>
            </w:r>
          </w:p>
        </w:tc>
        <w:tc>
          <w:tcPr>
            <w:tcW w:w="9890" w:type="dxa"/>
          </w:tcPr>
          <w:p w14:paraId="4459DFE4" w14:textId="46EEFEAD" w:rsidR="00920590" w:rsidRDefault="00ED07C1">
            <w:pPr>
              <w:pStyle w:val="TableParagraph"/>
              <w:spacing w:before="5" w:line="242" w:lineRule="auto"/>
              <w:ind w:right="10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Projekt </w:t>
            </w:r>
            <w:r w:rsidR="00C55E56">
              <w:rPr>
                <w:rFonts w:ascii="Arial" w:hAnsi="Arial" w:cs="Arial"/>
                <w:sz w:val="18"/>
              </w:rPr>
              <w:t xml:space="preserve">nema ograničeni sporazumom </w:t>
            </w:r>
            <w:r w:rsidR="00AA1935">
              <w:rPr>
                <w:rFonts w:ascii="Arial" w:hAnsi="Arial" w:cs="Arial"/>
                <w:sz w:val="18"/>
              </w:rPr>
              <w:t>o povjerljivosti i nije potrebno nikakvo dopuštenje za prikupljanje, obradu, čuvanje i dijeljenje podataka. Također, pri izvedbi ovog projekta neće se kršiti etička načela. Ne postoje osjetljivi podaci koj</w:t>
            </w:r>
            <w:r w:rsidR="00920590">
              <w:rPr>
                <w:rFonts w:ascii="Arial" w:hAnsi="Arial" w:cs="Arial"/>
                <w:sz w:val="18"/>
              </w:rPr>
              <w:t>i</w:t>
            </w:r>
          </w:p>
          <w:p w14:paraId="57A1A995" w14:textId="57D3848A" w:rsidR="004B374A" w:rsidRPr="00262C66" w:rsidRDefault="00AA1935" w:rsidP="00920590">
            <w:pPr>
              <w:pStyle w:val="TableParagraph"/>
              <w:spacing w:before="5" w:line="242" w:lineRule="auto"/>
              <w:ind w:right="10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bi se trebali zaštititi. </w:t>
            </w:r>
          </w:p>
        </w:tc>
      </w:tr>
      <w:tr w:rsidR="004B374A" w:rsidRPr="00262C66" w14:paraId="653CF0A4" w14:textId="77777777" w:rsidTr="6A39AF21">
        <w:trPr>
          <w:trHeight w:val="1149"/>
        </w:trPr>
        <w:tc>
          <w:tcPr>
            <w:tcW w:w="423" w:type="dxa"/>
          </w:tcPr>
          <w:p w14:paraId="72311989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7B1BFFDD" w14:textId="01D5780F" w:rsidR="004B374A" w:rsidRPr="004B1924" w:rsidRDefault="007311B1" w:rsidP="003330CC">
            <w:pPr>
              <w:pStyle w:val="TableParagraph"/>
              <w:spacing w:line="244" w:lineRule="auto"/>
              <w:ind w:right="15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regulirati</w:t>
            </w:r>
            <w:r w:rsidRPr="004B1924">
              <w:rPr>
                <w:rFonts w:ascii="Open Sans" w:hAnsi="Open Sans" w:cs="Open Sans"/>
                <w:spacing w:val="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pristup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 xml:space="preserve">podacima i njihova sigurnost? Koji </w:t>
            </w:r>
            <w:r w:rsidR="002C415E">
              <w:rPr>
                <w:rFonts w:ascii="Open Sans" w:hAnsi="Open Sans" w:cs="Open Sans"/>
                <w:sz w:val="20"/>
              </w:rPr>
              <w:t xml:space="preserve">su </w:t>
            </w:r>
            <w:r w:rsidRPr="004B1924">
              <w:rPr>
                <w:rFonts w:ascii="Open Sans" w:hAnsi="Open Sans" w:cs="Open Sans"/>
                <w:spacing w:val="-52"/>
                <w:sz w:val="20"/>
              </w:rPr>
              <w:t xml:space="preserve"> </w:t>
            </w:r>
            <w:r w:rsidR="002C415E">
              <w:rPr>
                <w:rFonts w:ascii="Open Sans" w:hAnsi="Open Sans" w:cs="Open Sans"/>
                <w:spacing w:val="-52"/>
                <w:sz w:val="20"/>
              </w:rPr>
              <w:t xml:space="preserve"> 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rizici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 treba uzeti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</w:t>
            </w:r>
            <w:r w:rsidR="003330CC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obzir?</w:t>
            </w:r>
            <w:r w:rsidRPr="004B1924">
              <w:rPr>
                <w:rFonts w:ascii="Open Sans" w:hAnsi="Open Sans" w:cs="Open Sans"/>
                <w:spacing w:val="-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5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osigurati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3330CC">
              <w:rPr>
                <w:rFonts w:ascii="Open Sans" w:hAnsi="Open Sans" w:cs="Open Sans"/>
                <w:spacing w:val="-3"/>
                <w:sz w:val="20"/>
              </w:rPr>
              <w:t xml:space="preserve">sigurnost pohrane </w:t>
            </w:r>
            <w:r w:rsidRPr="004B1924">
              <w:rPr>
                <w:rFonts w:ascii="Open Sans" w:hAnsi="Open Sans" w:cs="Open Sans"/>
                <w:sz w:val="20"/>
              </w:rPr>
              <w:t>osjetljivih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</w:p>
        </w:tc>
        <w:tc>
          <w:tcPr>
            <w:tcW w:w="9890" w:type="dxa"/>
          </w:tcPr>
          <w:p w14:paraId="7C33AB3B" w14:textId="55BE43E8" w:rsidR="004B374A" w:rsidRPr="00262C66" w:rsidRDefault="4F1BE81C" w:rsidP="4F1BE81C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  <w:r w:rsidRPr="4F1BE81C">
              <w:rPr>
                <w:rFonts w:ascii="Arial" w:hAnsi="Arial" w:cs="Arial"/>
                <w:sz w:val="18"/>
                <w:szCs w:val="18"/>
              </w:rPr>
              <w:t>Svi podaci će se čuvati u zaštićenom nemrežnom okruženju kako bi se uklonili svi potencijalni rizici i osigurala sigurnost pohrane podataka dobivenih u izuzetno skupim mjerenjima. Međutim, podaci koji su vezani uz objavljene projektne publikacije bit će dostupni u sustavu za pohranu podataka Instituta Ruđer Bošković kojeg nadzire Odjel za informatiku i osigurava sigurnost pohrane.</w:t>
            </w:r>
          </w:p>
        </w:tc>
      </w:tr>
      <w:tr w:rsidR="004B374A" w:rsidRPr="00262C66" w14:paraId="765D651E" w14:textId="77777777" w:rsidTr="6A39AF21">
        <w:trPr>
          <w:trHeight w:val="1610"/>
        </w:trPr>
        <w:tc>
          <w:tcPr>
            <w:tcW w:w="423" w:type="dxa"/>
          </w:tcPr>
          <w:p w14:paraId="6DE8A74E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43D3BE9A" w14:textId="24BF93EC" w:rsidR="004B374A" w:rsidRPr="004B1924" w:rsidRDefault="007311B1" w:rsidP="00A65B47">
            <w:pPr>
              <w:pStyle w:val="TableParagraph"/>
              <w:spacing w:before="1"/>
              <w:ind w:right="69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Kako ćete upravljati zaštitom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autorskih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prava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="009B19C6" w:rsidRPr="004B1924">
              <w:rPr>
                <w:rFonts w:ascii="Open Sans" w:hAnsi="Open Sans" w:cs="Open Sans"/>
                <w:spacing w:val="-3"/>
                <w:sz w:val="20"/>
              </w:rPr>
              <w:t xml:space="preserve">drugog </w:t>
            </w:r>
            <w:r w:rsidRPr="004B1924">
              <w:rPr>
                <w:rFonts w:ascii="Open Sans" w:hAnsi="Open Sans" w:cs="Open Sans"/>
                <w:sz w:val="20"/>
              </w:rPr>
              <w:t>intelektualnog</w:t>
            </w:r>
            <w:r w:rsidR="009B19C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0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vlasništva? Tko će biti vlasnik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podataka?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licencije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 na podatke? Koja će se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</w:t>
            </w:r>
            <w:r w:rsidRPr="004B1924">
              <w:rPr>
                <w:rFonts w:ascii="Open Sans" w:hAnsi="Open Sans" w:cs="Open Sans"/>
                <w:spacing w:val="-8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primjenjivati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-7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ponovnu</w:t>
            </w:r>
          </w:p>
          <w:p w14:paraId="2D440133" w14:textId="77777777" w:rsidR="004B374A" w:rsidRPr="004B1924" w:rsidRDefault="007311B1" w:rsidP="00A65B47">
            <w:pPr>
              <w:pStyle w:val="TableParagraph"/>
              <w:spacing w:before="3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uporabu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osobnih podataka?</w:t>
            </w:r>
          </w:p>
        </w:tc>
        <w:tc>
          <w:tcPr>
            <w:tcW w:w="9890" w:type="dxa"/>
          </w:tcPr>
          <w:p w14:paraId="3011C25B" w14:textId="5F6B9EAC" w:rsidR="008D4562" w:rsidRPr="008D4562" w:rsidRDefault="008D4562" w:rsidP="008D4562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</w:rPr>
            </w:pPr>
            <w:r w:rsidRPr="008D4562">
              <w:rPr>
                <w:rFonts w:ascii="Arial" w:hAnsi="Arial" w:cs="Arial"/>
                <w:sz w:val="18"/>
              </w:rPr>
              <w:t>Ne očekuje se da će rezultat istraživanja dovesti do patenta. Ostali problemi intelektualnog vlasništva će</w:t>
            </w:r>
          </w:p>
          <w:p w14:paraId="3459E750" w14:textId="09BD1376" w:rsidR="008D4562" w:rsidRPr="008D4562" w:rsidRDefault="008D4562" w:rsidP="008D4562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</w:rPr>
            </w:pPr>
            <w:r w:rsidRPr="008D4562">
              <w:rPr>
                <w:rFonts w:ascii="Arial" w:hAnsi="Arial" w:cs="Arial"/>
                <w:sz w:val="18"/>
              </w:rPr>
              <w:t xml:space="preserve">se rješavati prema preporukama </w:t>
            </w:r>
            <w:r>
              <w:rPr>
                <w:rFonts w:ascii="Arial" w:hAnsi="Arial" w:cs="Arial"/>
                <w:sz w:val="18"/>
              </w:rPr>
              <w:t>Instituta Ruđer Bošković</w:t>
            </w:r>
            <w:r w:rsidRPr="008D4562">
              <w:rPr>
                <w:rFonts w:ascii="Arial" w:hAnsi="Arial" w:cs="Arial"/>
                <w:sz w:val="18"/>
              </w:rPr>
              <w:t>. Budući da podaci nisu podvrgnuti ugovoru, te se</w:t>
            </w:r>
          </w:p>
          <w:p w14:paraId="780BC220" w14:textId="7E608C07" w:rsidR="008D4562" w:rsidRPr="008D4562" w:rsidRDefault="008D4562" w:rsidP="008D4562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</w:rPr>
            </w:pPr>
            <w:r w:rsidRPr="008D4562">
              <w:rPr>
                <w:rFonts w:ascii="Arial" w:hAnsi="Arial" w:cs="Arial"/>
                <w:sz w:val="18"/>
              </w:rPr>
              <w:t>neće patentirati, objavit će se kao otvoreni podaci pod licencijom Creative Commons CC0.</w:t>
            </w:r>
            <w:r>
              <w:rPr>
                <w:rFonts w:ascii="Arial" w:hAnsi="Arial" w:cs="Arial"/>
                <w:sz w:val="18"/>
              </w:rPr>
              <w:t xml:space="preserve"> Vlasnik podataka</w:t>
            </w:r>
            <w:r w:rsidR="00A23D15">
              <w:rPr>
                <w:rFonts w:ascii="Arial" w:hAnsi="Arial" w:cs="Arial"/>
                <w:sz w:val="18"/>
              </w:rPr>
              <w:t>/rezultata</w:t>
            </w:r>
            <w:r>
              <w:rPr>
                <w:rFonts w:ascii="Arial" w:hAnsi="Arial" w:cs="Arial"/>
                <w:sz w:val="18"/>
              </w:rPr>
              <w:t xml:space="preserve"> je Institut Ruđer Bošković</w:t>
            </w:r>
            <w:r w:rsidR="00257797">
              <w:rPr>
                <w:rFonts w:ascii="Arial" w:hAnsi="Arial" w:cs="Arial"/>
                <w:sz w:val="18"/>
              </w:rPr>
              <w:t xml:space="preserve"> i bit će javno dostupni po objavljivanju projektnih publikacija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24EEC08B" w14:textId="58AB7FAC" w:rsidR="004B374A" w:rsidRPr="00262C66" w:rsidRDefault="004B374A" w:rsidP="008D4562">
            <w:pPr>
              <w:pStyle w:val="TableParagraph"/>
              <w:spacing w:before="2" w:line="244" w:lineRule="auto"/>
              <w:ind w:right="95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B374A" w:rsidRPr="00262C66" w14:paraId="0BC6D73A" w14:textId="77777777" w:rsidTr="6A39AF21">
        <w:trPr>
          <w:trHeight w:val="429"/>
        </w:trPr>
        <w:tc>
          <w:tcPr>
            <w:tcW w:w="423" w:type="dxa"/>
            <w:shd w:val="clear" w:color="auto" w:fill="D9E1F3"/>
            <w:vAlign w:val="center"/>
          </w:tcPr>
          <w:p w14:paraId="076DEA4A" w14:textId="77777777" w:rsidR="004B374A" w:rsidRPr="004B1924" w:rsidRDefault="007311B1">
            <w:pPr>
              <w:pStyle w:val="TableParagraph"/>
              <w:spacing w:before="2"/>
              <w:ind w:left="129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3.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EC1CC49" w14:textId="77777777" w:rsidR="004B374A" w:rsidRPr="004B1924" w:rsidRDefault="007311B1">
            <w:pPr>
              <w:pStyle w:val="TableParagraph"/>
              <w:spacing w:before="2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Pohrana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čuvanje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61F9047C" w14:textId="77777777" w:rsidTr="6A39AF21">
        <w:trPr>
          <w:trHeight w:val="1609"/>
        </w:trPr>
        <w:tc>
          <w:tcPr>
            <w:tcW w:w="423" w:type="dxa"/>
          </w:tcPr>
          <w:p w14:paraId="663B8337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5B6D5EA" w14:textId="554E2235" w:rsidR="007B6AE5" w:rsidRPr="004B1924" w:rsidRDefault="007311B1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Kako će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radne verzije podataka biti pohranjene 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tijekom projekta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F47FCC9" w14:textId="1ED3693C" w:rsidR="007B6AE5" w:rsidRPr="004B1924" w:rsidRDefault="007B6AE5" w:rsidP="00CE2CF9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pacing w:val="2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K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ako</w:t>
            </w:r>
            <w:r w:rsidR="00A65B4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će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se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naprav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iti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sigurnosn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 kopij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tih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="007311B1"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(</w:t>
            </w:r>
            <w:r w:rsidR="007311B1" w:rsidRPr="004B1924">
              <w:rPr>
                <w:rFonts w:ascii="Open Sans" w:hAnsi="Open Sans" w:cs="Open Sans"/>
                <w:i/>
                <w:sz w:val="20"/>
                <w:szCs w:val="20"/>
              </w:rPr>
              <w:t>backup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>)?</w:t>
            </w:r>
          </w:p>
          <w:p w14:paraId="22FB7346" w14:textId="3D6855A1" w:rsidR="004B374A" w:rsidRPr="004B1924" w:rsidRDefault="003D0DA9" w:rsidP="001C4D5D">
            <w:pPr>
              <w:pStyle w:val="TableParagraph"/>
              <w:spacing w:line="242" w:lineRule="auto"/>
              <w:ind w:right="20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Koja je očekivana količina podataka koja će se </w:t>
            </w:r>
            <w:r w:rsidR="00B225C7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prikupiti i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čuvati tijekom projekta (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 xml:space="preserve">izraženo </w:t>
            </w:r>
            <w:r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u MB/GB/TB)</w:t>
            </w:r>
            <w:r w:rsidR="007E576A" w:rsidRPr="004B1924">
              <w:rPr>
                <w:rStyle w:val="CommentReference"/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90" w:type="dxa"/>
          </w:tcPr>
          <w:p w14:paraId="52E72F8F" w14:textId="5766D868" w:rsidR="00F72760" w:rsidRPr="00F72760" w:rsidRDefault="00F72760" w:rsidP="00F72760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  <w:r w:rsidRPr="00F72760">
              <w:rPr>
                <w:rFonts w:ascii="Arial" w:hAnsi="Arial" w:cs="Arial"/>
                <w:sz w:val="18"/>
              </w:rPr>
              <w:t>Podaci će se tijekom istraživanja s računala</w:t>
            </w:r>
            <w:r w:rsidR="00F51538">
              <w:rPr>
                <w:rFonts w:ascii="Arial" w:hAnsi="Arial" w:cs="Arial"/>
                <w:sz w:val="18"/>
              </w:rPr>
              <w:t xml:space="preserve"> ESR spektrometra</w:t>
            </w:r>
            <w:r w:rsidRPr="00F72760">
              <w:rPr>
                <w:rFonts w:ascii="Arial" w:hAnsi="Arial" w:cs="Arial"/>
                <w:sz w:val="18"/>
              </w:rPr>
              <w:t xml:space="preserve"> kopirati u nacionalni sustav za pohranu i</w:t>
            </w:r>
          </w:p>
          <w:p w14:paraId="0A186804" w14:textId="77777777" w:rsidR="00F72760" w:rsidRPr="00F72760" w:rsidRDefault="00F72760" w:rsidP="00F72760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  <w:r w:rsidRPr="00F72760">
              <w:rPr>
                <w:rFonts w:ascii="Arial" w:hAnsi="Arial" w:cs="Arial"/>
                <w:sz w:val="18"/>
              </w:rPr>
              <w:t>dijeljenje podatka Puh (https://www.srce.unizg.hr/puh) koji članovima projektnog tima omogućava pristup</w:t>
            </w:r>
          </w:p>
          <w:p w14:paraId="3E09F589" w14:textId="7591EB85" w:rsidR="009B08F0" w:rsidRPr="009B08F0" w:rsidRDefault="00F72760" w:rsidP="009B08F0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  <w:r w:rsidRPr="00F72760">
              <w:rPr>
                <w:rFonts w:ascii="Arial" w:hAnsi="Arial" w:cs="Arial"/>
                <w:sz w:val="18"/>
              </w:rPr>
              <w:t>aktualnoj verziji podataka i na kojem se dnevno automatizirano izrađuje sigurnosna kopija podataka.</w:t>
            </w:r>
            <w:r w:rsidR="00F51538">
              <w:rPr>
                <w:rFonts w:ascii="Arial" w:hAnsi="Arial" w:cs="Arial"/>
                <w:sz w:val="18"/>
              </w:rPr>
              <w:t xml:space="preserve"> Sigurnosna kopija će također biti pohranjena na neovisnom elektroničkom mediju. Jurica Jurec bit će odgovoran za pohranu i sigurnosne kopije, koje će se raditi tjedno.</w:t>
            </w:r>
            <w:r w:rsidRPr="00F72760">
              <w:rPr>
                <w:rFonts w:ascii="Arial" w:hAnsi="Arial" w:cs="Arial"/>
                <w:sz w:val="18"/>
              </w:rPr>
              <w:t xml:space="preserve"> </w:t>
            </w:r>
            <w:r w:rsidR="009B08F0" w:rsidRPr="009B08F0">
              <w:rPr>
                <w:rFonts w:ascii="Arial" w:hAnsi="Arial" w:cs="Arial"/>
                <w:sz w:val="18"/>
              </w:rPr>
              <w:t>Laboratorijski dnevnici čuvaju se u laboratoriju glavnog</w:t>
            </w:r>
            <w:r w:rsidR="009B08F0">
              <w:rPr>
                <w:rFonts w:ascii="Arial" w:hAnsi="Arial" w:cs="Arial"/>
                <w:sz w:val="18"/>
              </w:rPr>
              <w:t xml:space="preserve"> </w:t>
            </w:r>
            <w:r w:rsidR="009B08F0" w:rsidRPr="009B08F0">
              <w:rPr>
                <w:rFonts w:ascii="Arial" w:hAnsi="Arial" w:cs="Arial"/>
                <w:sz w:val="18"/>
              </w:rPr>
              <w:t xml:space="preserve">istraživača. </w:t>
            </w:r>
          </w:p>
          <w:p w14:paraId="433210C5" w14:textId="4E215E43" w:rsidR="009B08F0" w:rsidRPr="009B08F0" w:rsidRDefault="00927069" w:rsidP="009B08F0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Očekuje se</w:t>
            </w:r>
            <w:r w:rsidR="008E4CF6">
              <w:rPr>
                <w:rFonts w:ascii="Arial" w:hAnsi="Arial" w:cs="Arial"/>
                <w:sz w:val="18"/>
              </w:rPr>
              <w:t xml:space="preserve"> da će</w:t>
            </w:r>
            <w:r w:rsidR="009B08F0" w:rsidRPr="009B08F0">
              <w:rPr>
                <w:rFonts w:ascii="Arial" w:hAnsi="Arial" w:cs="Arial"/>
                <w:sz w:val="18"/>
              </w:rPr>
              <w:t xml:space="preserve"> 1</w:t>
            </w:r>
            <w:r w:rsidR="00943554">
              <w:rPr>
                <w:rFonts w:ascii="Arial" w:hAnsi="Arial" w:cs="Arial"/>
                <w:sz w:val="18"/>
              </w:rPr>
              <w:t>0</w:t>
            </w:r>
            <w:r w:rsidR="009B08F0" w:rsidRPr="009B08F0">
              <w:rPr>
                <w:rFonts w:ascii="Arial" w:hAnsi="Arial" w:cs="Arial"/>
                <w:sz w:val="18"/>
              </w:rPr>
              <w:t xml:space="preserve"> </w:t>
            </w:r>
            <w:r w:rsidR="008E4CF6">
              <w:rPr>
                <w:rFonts w:ascii="Arial" w:hAnsi="Arial" w:cs="Arial"/>
                <w:sz w:val="18"/>
              </w:rPr>
              <w:t>GB</w:t>
            </w:r>
            <w:r w:rsidR="009B08F0" w:rsidRPr="009B08F0">
              <w:rPr>
                <w:rFonts w:ascii="Arial" w:hAnsi="Arial" w:cs="Arial"/>
                <w:sz w:val="18"/>
              </w:rPr>
              <w:t xml:space="preserve"> prostora za pohranu</w:t>
            </w:r>
            <w:r w:rsidR="008E4CF6">
              <w:rPr>
                <w:rFonts w:ascii="Arial" w:hAnsi="Arial" w:cs="Arial"/>
                <w:sz w:val="18"/>
              </w:rPr>
              <w:t xml:space="preserve"> biti dovoljno za pohranu podataka.</w:t>
            </w:r>
          </w:p>
          <w:p w14:paraId="4CD6A807" w14:textId="1F88EC58" w:rsidR="004B374A" w:rsidRPr="00262C66" w:rsidRDefault="004B374A" w:rsidP="008E4CF6">
            <w:pPr>
              <w:pStyle w:val="TableParagraph"/>
              <w:spacing w:before="2" w:line="244" w:lineRule="auto"/>
              <w:rPr>
                <w:rFonts w:ascii="Arial" w:hAnsi="Arial" w:cs="Arial"/>
                <w:sz w:val="18"/>
              </w:rPr>
            </w:pPr>
          </w:p>
        </w:tc>
      </w:tr>
      <w:tr w:rsidR="004B374A" w:rsidRPr="00262C66" w14:paraId="3653B722" w14:textId="77777777" w:rsidTr="6A39AF21">
        <w:trPr>
          <w:trHeight w:val="621"/>
        </w:trPr>
        <w:tc>
          <w:tcPr>
            <w:tcW w:w="423" w:type="dxa"/>
          </w:tcPr>
          <w:p w14:paraId="292DF120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C2EEBA" w14:textId="29F026C0" w:rsidR="007B6AE5" w:rsidRPr="004B1924" w:rsidRDefault="007B6AE5" w:rsidP="007B6AE5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Kako će se </w:t>
            </w:r>
            <w:r w:rsidR="002700B9">
              <w:rPr>
                <w:rFonts w:ascii="Open Sans" w:hAnsi="Open Sans" w:cs="Open Sans"/>
                <w:sz w:val="20"/>
                <w:szCs w:val="20"/>
              </w:rPr>
              <w:t>završne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verzije podataka dugo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trajno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pohraniti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 xml:space="preserve"> i čuvati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(i </w:t>
            </w:r>
            <w:r w:rsidR="006F0787" w:rsidRPr="004B1924">
              <w:rPr>
                <w:rFonts w:ascii="Open Sans" w:hAnsi="Open Sans" w:cs="Open Sans"/>
                <w:sz w:val="20"/>
                <w:szCs w:val="20"/>
              </w:rPr>
              <w:t>nakon završetka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 xml:space="preserve"> projekta)</w:t>
            </w:r>
            <w:r w:rsidR="007311B1" w:rsidRPr="004B1924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62881790" w14:textId="3A1C0FAB" w:rsidR="004B374A" w:rsidRPr="004B1924" w:rsidRDefault="007311B1" w:rsidP="00A65B47">
            <w:pPr>
              <w:pStyle w:val="TableParagraph"/>
              <w:spacing w:line="244" w:lineRule="auto"/>
              <w:ind w:right="168"/>
              <w:rPr>
                <w:rFonts w:ascii="Open Sans" w:hAnsi="Open Sans" w:cs="Open Sans"/>
                <w:sz w:val="20"/>
                <w:szCs w:val="20"/>
              </w:rPr>
            </w:pPr>
            <w:r w:rsidRPr="004B1924">
              <w:rPr>
                <w:rFonts w:ascii="Open Sans" w:hAnsi="Open Sans" w:cs="Open Sans"/>
                <w:sz w:val="20"/>
                <w:szCs w:val="20"/>
              </w:rPr>
              <w:t>U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kojim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se</w:t>
            </w:r>
            <w:r w:rsidRPr="004B1924">
              <w:rPr>
                <w:rFonts w:ascii="Open Sans" w:hAnsi="Open Sans" w:cs="Open Sans"/>
                <w:spacing w:val="1"/>
                <w:sz w:val="20"/>
                <w:szCs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formatima čuvati</w:t>
            </w:r>
            <w:r w:rsidR="007B6AE5" w:rsidRPr="004B1924">
              <w:rPr>
                <w:rFonts w:ascii="Open Sans" w:hAnsi="Open Sans" w:cs="Open Sans"/>
                <w:sz w:val="20"/>
                <w:szCs w:val="20"/>
              </w:rPr>
              <w:t xml:space="preserve">  podaci</w:t>
            </w:r>
            <w:r w:rsidRPr="004B1924">
              <w:rPr>
                <w:rFonts w:ascii="Open Sans" w:hAnsi="Open Sans" w:cs="Open Sans"/>
                <w:sz w:val="20"/>
                <w:szCs w:val="20"/>
              </w:rPr>
              <w:t>?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 xml:space="preserve"> Koja je očekivana količina 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lastRenderedPageBreak/>
              <w:t>podataka koja će se trajno pohraniti (izraženo u MB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GB</w:t>
            </w:r>
            <w:r w:rsidR="00CE2CF9" w:rsidRPr="004B1924">
              <w:rPr>
                <w:rFonts w:ascii="Open Sans" w:hAnsi="Open Sans" w:cs="Open Sans"/>
                <w:sz w:val="20"/>
                <w:szCs w:val="20"/>
              </w:rPr>
              <w:t>/</w:t>
            </w:r>
            <w:r w:rsidR="007E576A" w:rsidRPr="004B1924">
              <w:rPr>
                <w:rFonts w:ascii="Open Sans" w:hAnsi="Open Sans" w:cs="Open Sans"/>
                <w:sz w:val="20"/>
                <w:szCs w:val="20"/>
              </w:rPr>
              <w:t>TB)?</w:t>
            </w:r>
          </w:p>
        </w:tc>
        <w:tc>
          <w:tcPr>
            <w:tcW w:w="9890" w:type="dxa"/>
          </w:tcPr>
          <w:p w14:paraId="15108890" w14:textId="0490C522" w:rsidR="004B374A" w:rsidRPr="00262C66" w:rsidRDefault="6A39AF21" w:rsidP="4F1BE81C">
            <w:pPr>
              <w:pStyle w:val="TableParagraph"/>
              <w:spacing w:line="184" w:lineRule="exact"/>
              <w:rPr>
                <w:rFonts w:ascii="Arial" w:hAnsi="Arial" w:cs="Arial"/>
                <w:sz w:val="18"/>
                <w:szCs w:val="18"/>
              </w:rPr>
            </w:pPr>
            <w:r w:rsidRPr="6A39AF21">
              <w:rPr>
                <w:rFonts w:ascii="Arial" w:hAnsi="Arial" w:cs="Arial"/>
                <w:sz w:val="18"/>
                <w:szCs w:val="18"/>
              </w:rPr>
              <w:lastRenderedPageBreak/>
              <w:t>Za dugotrajnu pohranu podataka (više od 3 godine nakon završetka projekta)  i završnih radova/doktorskih disertacija nakon završetka projekta koristit ćemo laboratorijske arhivske mogućnosti (diskove kapaciteta nekoliko TB-a, elektroničke USB medije i sl.) klasificirane prema radnim paketima projekta kao i arhivsku platformu Srca. Podaci će biti u 3 moguća formata: ASC, PDF i DOCX. Očekuje se količina podataka za trajnu pohranu od 30 GB.</w:t>
            </w:r>
          </w:p>
        </w:tc>
      </w:tr>
      <w:tr w:rsidR="004B374A" w:rsidRPr="00262C66" w14:paraId="65DA2E6A" w14:textId="77777777" w:rsidTr="6A39AF21">
        <w:trPr>
          <w:trHeight w:val="426"/>
        </w:trPr>
        <w:tc>
          <w:tcPr>
            <w:tcW w:w="423" w:type="dxa"/>
            <w:shd w:val="clear" w:color="auto" w:fill="D9E1F3"/>
            <w:vAlign w:val="center"/>
          </w:tcPr>
          <w:p w14:paraId="44A55D61" w14:textId="77777777" w:rsidR="004B374A" w:rsidRPr="004B1924" w:rsidRDefault="007311B1">
            <w:pPr>
              <w:pStyle w:val="TableParagraph"/>
              <w:ind w:left="127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13467" w:type="dxa"/>
            <w:gridSpan w:val="2"/>
            <w:shd w:val="clear" w:color="auto" w:fill="D9E1F3"/>
            <w:vAlign w:val="center"/>
          </w:tcPr>
          <w:p w14:paraId="16FC3DC3" w14:textId="77777777" w:rsidR="004B374A" w:rsidRPr="004B1924" w:rsidRDefault="007311B1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Dijeljenje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i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ponovna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uporaba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podataka</w:t>
            </w:r>
          </w:p>
        </w:tc>
      </w:tr>
      <w:tr w:rsidR="004B374A" w:rsidRPr="00262C66" w14:paraId="1BC8BAA7" w14:textId="77777777" w:rsidTr="6A39AF21">
        <w:trPr>
          <w:trHeight w:val="988"/>
        </w:trPr>
        <w:tc>
          <w:tcPr>
            <w:tcW w:w="423" w:type="dxa"/>
          </w:tcPr>
          <w:p w14:paraId="7E338AC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A5FA7D9" w14:textId="5E333E20" w:rsidR="004B374A" w:rsidRPr="004B1924" w:rsidRDefault="007311B1" w:rsidP="00262C66">
            <w:pPr>
              <w:pStyle w:val="TableParagraph"/>
              <w:spacing w:line="244" w:lineRule="auto"/>
              <w:ind w:right="100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 xml:space="preserve">Kako i gdje će se podaci dijeliti? </w:t>
            </w:r>
            <w:r w:rsidR="00C83D1E" w:rsidRPr="004B1924">
              <w:rPr>
                <w:rFonts w:ascii="Open Sans" w:hAnsi="Open Sans" w:cs="Open Sans"/>
                <w:sz w:val="20"/>
              </w:rPr>
              <w:t>Koji repozitorij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će </w:t>
            </w:r>
            <w:r w:rsidR="00A65B47">
              <w:rPr>
                <w:rFonts w:ascii="Open Sans" w:hAnsi="Open Sans" w:cs="Open Sans"/>
                <w:sz w:val="20"/>
              </w:rPr>
              <w:t>se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kori</w:t>
            </w:r>
            <w:r w:rsidR="00A65B47">
              <w:rPr>
                <w:rFonts w:ascii="Open Sans" w:hAnsi="Open Sans" w:cs="Open Sans"/>
                <w:sz w:val="20"/>
              </w:rPr>
              <w:t>stit</w:t>
            </w:r>
            <w:r w:rsidR="00E33DEE" w:rsidRPr="004B1924">
              <w:rPr>
                <w:rFonts w:ascii="Open Sans" w:hAnsi="Open Sans" w:cs="Open Sans"/>
                <w:sz w:val="20"/>
              </w:rPr>
              <w:t xml:space="preserve"> za </w:t>
            </w:r>
            <w:r w:rsidR="00C83D1E" w:rsidRPr="004B1924">
              <w:rPr>
                <w:rFonts w:ascii="Open Sans" w:hAnsi="Open Sans" w:cs="Open Sans"/>
                <w:sz w:val="20"/>
              </w:rPr>
              <w:t>dijeljenje podataka</w:t>
            </w:r>
            <w:r w:rsidRPr="004B1924">
              <w:rPr>
                <w:rFonts w:ascii="Open Sans" w:hAnsi="Open Sans" w:cs="Open Sans"/>
                <w:sz w:val="20"/>
              </w:rPr>
              <w:t>?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Kako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potencijalni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korisnici doznati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podatke?</w:t>
            </w:r>
          </w:p>
        </w:tc>
        <w:tc>
          <w:tcPr>
            <w:tcW w:w="9890" w:type="dxa"/>
          </w:tcPr>
          <w:p w14:paraId="1D0D2171" w14:textId="43CE3A91" w:rsidR="004B374A" w:rsidRPr="00262C66" w:rsidRDefault="4F1BE81C" w:rsidP="4F1BE81C">
            <w:pPr>
              <w:pStyle w:val="TableParagraph"/>
              <w:spacing w:line="182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4F1BE81C">
              <w:rPr>
                <w:rFonts w:ascii="Arial" w:hAnsi="Arial" w:cs="Arial"/>
                <w:sz w:val="18"/>
                <w:szCs w:val="18"/>
              </w:rPr>
              <w:t>Voditelj projekta podijelit će podatke putem institucijskog repozitorija Instituta Ruđer Bošković uspostavljenog u nacionalnom sustavu Dabar gdje će biti pohranjene i publikacije i ostala projektna dokumentacija. Podaci će biti objavljeni pod CC0 licencom. Institucijski repozitorij u sustavu Dabar odabrali smo jer podržava FAIR principe: skupovima dodjeljuje trajni identifikator URN:NBN, osigurava vidljivost podataka putem OpenAIRE portala i Google Scholara te tražilice dabar.srce.hr, a ujedno doprinosi vidljivosti i transparentnosti rada Instituta Ruđer Bošković. U svakoj javno objavljenoj publikaciji bit će navedeno kako doći do izvornih podataka.</w:t>
            </w:r>
          </w:p>
        </w:tc>
      </w:tr>
      <w:tr w:rsidR="004B374A" w:rsidRPr="00262C66" w14:paraId="6EE1CF01" w14:textId="77777777" w:rsidTr="6A39AF21">
        <w:trPr>
          <w:trHeight w:val="1149"/>
        </w:trPr>
        <w:tc>
          <w:tcPr>
            <w:tcW w:w="423" w:type="dxa"/>
          </w:tcPr>
          <w:p w14:paraId="7EAD60E5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17E83AB7" w14:textId="197E9982" w:rsidR="004B374A" w:rsidRPr="004B1924" w:rsidRDefault="007311B1" w:rsidP="00262C66">
            <w:pPr>
              <w:pStyle w:val="TableParagraph"/>
              <w:tabs>
                <w:tab w:val="left" w:pos="1371"/>
                <w:tab w:val="left" w:pos="2822"/>
              </w:tabs>
              <w:spacing w:line="244" w:lineRule="auto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Ako postoje podaci koji se ne smiju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(prijavitelji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vezani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zakonskim,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etičkim,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autorskim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>pravila,</w:t>
            </w:r>
            <w:r w:rsidR="00262C66"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povjerljivošću i sl.), pojasnite razloge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ograničenja.</w:t>
            </w:r>
          </w:p>
        </w:tc>
        <w:tc>
          <w:tcPr>
            <w:tcW w:w="9890" w:type="dxa"/>
          </w:tcPr>
          <w:p w14:paraId="4321485C" w14:textId="1FE88E89" w:rsidR="004B374A" w:rsidRPr="00262C66" w:rsidRDefault="4F1BE81C" w:rsidP="4F1BE81C">
            <w:pPr>
              <w:pStyle w:val="TableParagraph"/>
              <w:spacing w:before="2" w:line="242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4F1BE81C">
              <w:rPr>
                <w:rFonts w:ascii="Arial" w:eastAsia="Arial" w:hAnsi="Arial" w:cs="Arial"/>
                <w:sz w:val="18"/>
                <w:szCs w:val="18"/>
              </w:rPr>
              <w:t>Izvorni podaci vezani autorskim pravima publiciranja bit će dostupni u trenutku objavljivanja. Svi neobjavljeni podaci pohranit će se u repozitoriju i bit će javno dostupni 12 mjeseci od završetka projekta.</w:t>
            </w:r>
          </w:p>
        </w:tc>
      </w:tr>
      <w:tr w:rsidR="004B374A" w:rsidRPr="00262C66" w14:paraId="242D675B" w14:textId="77777777" w:rsidTr="6A39AF21">
        <w:trPr>
          <w:trHeight w:val="690"/>
        </w:trPr>
        <w:tc>
          <w:tcPr>
            <w:tcW w:w="423" w:type="dxa"/>
          </w:tcPr>
          <w:p w14:paraId="67CF548B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3883360C" w14:textId="6EE34ADB" w:rsidR="004B374A" w:rsidRPr="004B1924" w:rsidRDefault="007311B1" w:rsidP="00262C66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da</w:t>
            </w:r>
            <w:r w:rsidRPr="004B1924">
              <w:rPr>
                <w:rFonts w:ascii="Open Sans" w:hAnsi="Open Sans" w:cs="Open Sans"/>
                <w:spacing w:val="-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ćete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se</w:t>
            </w:r>
            <w:r w:rsidRPr="004B1924">
              <w:rPr>
                <w:rFonts w:ascii="Open Sans" w:hAnsi="Open Sans" w:cs="Open Sans"/>
                <w:spacing w:val="-3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koristiti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digitalnim</w:t>
            </w:r>
            <w:r w:rsidR="00262C66" w:rsidRPr="004B1924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je u skladu s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načelima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i/>
                <w:sz w:val="20"/>
              </w:rPr>
              <w:t>FAIR-a</w:t>
            </w:r>
            <w:r w:rsidRPr="004B1924">
              <w:rPr>
                <w:rFonts w:ascii="Open Sans" w:hAnsi="Open Sans" w:cs="Open Sans"/>
                <w:sz w:val="20"/>
              </w:rPr>
              <w:t>.</w:t>
            </w:r>
          </w:p>
        </w:tc>
        <w:tc>
          <w:tcPr>
            <w:tcW w:w="9890" w:type="dxa"/>
          </w:tcPr>
          <w:p w14:paraId="1CBD45D9" w14:textId="0CC30A71" w:rsidR="004B374A" w:rsidRPr="00262C66" w:rsidRDefault="4F1BE81C" w:rsidP="4F1BE81C">
            <w:pPr>
              <w:pStyle w:val="TableParagraph"/>
              <w:spacing w:before="2"/>
              <w:rPr>
                <w:rFonts w:ascii="Arial" w:eastAsia="Arial" w:hAnsi="Arial" w:cs="Arial"/>
                <w:sz w:val="18"/>
                <w:szCs w:val="18"/>
              </w:rPr>
            </w:pPr>
            <w:r w:rsidRPr="4F1BE81C">
              <w:rPr>
                <w:rFonts w:ascii="Arial" w:eastAsia="Arial" w:hAnsi="Arial" w:cs="Arial"/>
                <w:sz w:val="18"/>
                <w:szCs w:val="18"/>
              </w:rPr>
              <w:t>Potvrđujemo da ćemo se koristiti digitalnim repozitorijem koji je u skladu s načelima FAIR-a.</w:t>
            </w:r>
          </w:p>
        </w:tc>
      </w:tr>
      <w:tr w:rsidR="004B374A" w:rsidRPr="00262C66" w14:paraId="448C7868" w14:textId="77777777" w:rsidTr="6A39AF21">
        <w:trPr>
          <w:trHeight w:val="1380"/>
        </w:trPr>
        <w:tc>
          <w:tcPr>
            <w:tcW w:w="423" w:type="dxa"/>
          </w:tcPr>
          <w:p w14:paraId="7CE2D982" w14:textId="77777777" w:rsidR="004B374A" w:rsidRPr="004B1924" w:rsidRDefault="004B374A">
            <w:pPr>
              <w:pStyle w:val="TableParagraph"/>
              <w:ind w:left="0"/>
              <w:rPr>
                <w:rFonts w:ascii="Open Sans" w:hAnsi="Open Sans" w:cs="Open Sans"/>
                <w:sz w:val="18"/>
              </w:rPr>
            </w:pPr>
          </w:p>
        </w:tc>
        <w:tc>
          <w:tcPr>
            <w:tcW w:w="3577" w:type="dxa"/>
          </w:tcPr>
          <w:p w14:paraId="25BF4D0F" w14:textId="20BBAFB8" w:rsidR="004B374A" w:rsidRPr="004B1924" w:rsidRDefault="007311B1" w:rsidP="00A65B47">
            <w:pPr>
              <w:pStyle w:val="TableParagraph"/>
              <w:ind w:right="96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Potvrdite da ćete se koristiti digitalnim</w:t>
            </w:r>
            <w:r w:rsidR="00A65B47">
              <w:rPr>
                <w:rFonts w:ascii="Open Sans" w:hAnsi="Open Sans" w:cs="Open Sans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pacing w:val="-5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repozitorijem koji održava neprofitna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organizacija (ako ne, objasnite zašto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ne</w:t>
            </w:r>
            <w:r w:rsidRPr="004B1924">
              <w:rPr>
                <w:rFonts w:ascii="Open Sans" w:hAnsi="Open Sans" w:cs="Open Sans"/>
                <w:spacing w:val="-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možete</w:t>
            </w:r>
            <w:r w:rsidRPr="004B1924">
              <w:rPr>
                <w:rFonts w:ascii="Open Sans" w:hAnsi="Open Sans" w:cs="Open Sans"/>
                <w:spacing w:val="2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dijeliti podatke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na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digitalnom</w:t>
            </w:r>
            <w:r w:rsidRPr="004B1924">
              <w:rPr>
                <w:rFonts w:ascii="Open Sans" w:hAnsi="Open Sans" w:cs="Open Sans"/>
                <w:spacing w:val="4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repozitoriju</w:t>
            </w:r>
            <w:r w:rsidRPr="004B1924">
              <w:rPr>
                <w:rFonts w:ascii="Open Sans" w:hAnsi="Open Sans" w:cs="Open Sans"/>
                <w:spacing w:val="1"/>
                <w:sz w:val="20"/>
              </w:rPr>
              <w:t xml:space="preserve"> </w:t>
            </w:r>
            <w:r w:rsidRPr="004B1924">
              <w:rPr>
                <w:rFonts w:ascii="Open Sans" w:hAnsi="Open Sans" w:cs="Open Sans"/>
                <w:sz w:val="20"/>
              </w:rPr>
              <w:t>koji nije</w:t>
            </w:r>
          </w:p>
          <w:p w14:paraId="36FC039A" w14:textId="77777777" w:rsidR="004B374A" w:rsidRPr="004B1924" w:rsidRDefault="007311B1" w:rsidP="00A65B47">
            <w:pPr>
              <w:pStyle w:val="TableParagraph"/>
              <w:rPr>
                <w:rFonts w:ascii="Open Sans" w:hAnsi="Open Sans" w:cs="Open Sans"/>
                <w:sz w:val="20"/>
              </w:rPr>
            </w:pPr>
            <w:r w:rsidRPr="004B1924">
              <w:rPr>
                <w:rFonts w:ascii="Open Sans" w:hAnsi="Open Sans" w:cs="Open Sans"/>
                <w:sz w:val="20"/>
              </w:rPr>
              <w:t>komercijalan).</w:t>
            </w:r>
          </w:p>
        </w:tc>
        <w:tc>
          <w:tcPr>
            <w:tcW w:w="9890" w:type="dxa"/>
          </w:tcPr>
          <w:p w14:paraId="7D230BE6" w14:textId="7021401C" w:rsidR="004B374A" w:rsidRPr="00262C66" w:rsidRDefault="4F1BE81C" w:rsidP="4F1BE81C">
            <w:pPr>
              <w:pStyle w:val="TableParagraph"/>
              <w:spacing w:before="2"/>
              <w:rPr>
                <w:rFonts w:ascii="Arial" w:eastAsia="Arial" w:hAnsi="Arial" w:cs="Arial"/>
                <w:sz w:val="18"/>
                <w:szCs w:val="18"/>
              </w:rPr>
            </w:pPr>
            <w:r w:rsidRPr="4F1BE81C">
              <w:rPr>
                <w:rFonts w:ascii="Arial" w:eastAsia="Arial" w:hAnsi="Arial" w:cs="Arial"/>
                <w:sz w:val="18"/>
                <w:szCs w:val="18"/>
              </w:rPr>
              <w:t>Potvrđujemo da ćemo se koristiti digitalnim repozitorijem koji održava neprofitna organizacija tj. Srce.</w:t>
            </w:r>
          </w:p>
        </w:tc>
      </w:tr>
    </w:tbl>
    <w:p w14:paraId="5BF3FF60" w14:textId="77777777" w:rsidR="004B374A" w:rsidRPr="00262C66" w:rsidRDefault="004B374A">
      <w:pPr>
        <w:pStyle w:val="BodyText"/>
        <w:rPr>
          <w:rFonts w:ascii="Arial" w:hAnsi="Arial" w:cs="Arial"/>
        </w:rPr>
      </w:pPr>
    </w:p>
    <w:sectPr w:rsidR="004B374A" w:rsidRPr="00262C66">
      <w:headerReference w:type="default" r:id="rId7"/>
      <w:pgSz w:w="16840" w:h="11910" w:orient="landscape"/>
      <w:pgMar w:top="1100" w:right="14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4C6B4" w14:textId="77777777" w:rsidR="00903125" w:rsidRDefault="00903125" w:rsidP="008120C5">
      <w:r>
        <w:separator/>
      </w:r>
    </w:p>
  </w:endnote>
  <w:endnote w:type="continuationSeparator" w:id="0">
    <w:p w14:paraId="615C9658" w14:textId="77777777" w:rsidR="00903125" w:rsidRDefault="00903125" w:rsidP="0081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6CF9D" w14:textId="77777777" w:rsidR="00903125" w:rsidRDefault="00903125" w:rsidP="008120C5">
      <w:r>
        <w:separator/>
      </w:r>
    </w:p>
  </w:footnote>
  <w:footnote w:type="continuationSeparator" w:id="0">
    <w:p w14:paraId="7A486CA5" w14:textId="77777777" w:rsidR="00903125" w:rsidRDefault="00903125" w:rsidP="00812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A1FA8" w14:textId="12C47FD6" w:rsidR="008120C5" w:rsidRDefault="004B1924" w:rsidP="004B1924">
    <w:pPr>
      <w:pStyle w:val="Header"/>
    </w:pPr>
    <w:r>
      <w:rPr>
        <w:rFonts w:ascii="Open Sans" w:hAnsi="Open Sans" w:cs="Open Sans"/>
        <w:sz w:val="20"/>
        <w:szCs w:val="20"/>
      </w:rPr>
      <w:t xml:space="preserve">PUP </w:t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>
      <w:rPr>
        <w:rFonts w:ascii="Open Sans" w:hAnsi="Open Sans" w:cs="Open Sans"/>
        <w:sz w:val="20"/>
        <w:szCs w:val="20"/>
      </w:rPr>
      <w:tab/>
    </w:r>
    <w:r w:rsidR="008120C5" w:rsidRPr="005218F2">
      <w:rPr>
        <w:rFonts w:ascii="Open Sans" w:hAnsi="Open Sans" w:cs="Open Sans"/>
        <w:sz w:val="20"/>
        <w:szCs w:val="20"/>
      </w:rPr>
      <w:t>AKRONIM PROJEKTNOGA PRIJEDLOGA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414"/>
    <w:multiLevelType w:val="hybridMultilevel"/>
    <w:tmpl w:val="73CA7268"/>
    <w:lvl w:ilvl="0" w:tplc="784ED3D8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9420158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68481558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16F293A0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DBD2BC24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52667B4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367A4064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BAA278E8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BEECFC98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40D31BA3"/>
    <w:multiLevelType w:val="hybridMultilevel"/>
    <w:tmpl w:val="D220B294"/>
    <w:lvl w:ilvl="0" w:tplc="83F608AA">
      <w:start w:val="1"/>
      <w:numFmt w:val="decimal"/>
      <w:lvlText w:val="%1."/>
      <w:lvlJc w:val="left"/>
      <w:pPr>
        <w:ind w:left="827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hr-HR" w:eastAsia="en-US" w:bidi="ar-SA"/>
      </w:rPr>
    </w:lvl>
    <w:lvl w:ilvl="1" w:tplc="E28CB312">
      <w:numFmt w:val="bullet"/>
      <w:lvlText w:val="•"/>
      <w:lvlJc w:val="left"/>
      <w:pPr>
        <w:ind w:left="1726" w:hanging="360"/>
      </w:pPr>
      <w:rPr>
        <w:rFonts w:hint="default"/>
        <w:lang w:val="hr-HR" w:eastAsia="en-US" w:bidi="ar-SA"/>
      </w:rPr>
    </w:lvl>
    <w:lvl w:ilvl="2" w:tplc="4660310C">
      <w:numFmt w:val="bullet"/>
      <w:lvlText w:val="•"/>
      <w:lvlJc w:val="left"/>
      <w:pPr>
        <w:ind w:left="2632" w:hanging="360"/>
      </w:pPr>
      <w:rPr>
        <w:rFonts w:hint="default"/>
        <w:lang w:val="hr-HR" w:eastAsia="en-US" w:bidi="ar-SA"/>
      </w:rPr>
    </w:lvl>
    <w:lvl w:ilvl="3" w:tplc="029698D8">
      <w:numFmt w:val="bullet"/>
      <w:lvlText w:val="•"/>
      <w:lvlJc w:val="left"/>
      <w:pPr>
        <w:ind w:left="3538" w:hanging="360"/>
      </w:pPr>
      <w:rPr>
        <w:rFonts w:hint="default"/>
        <w:lang w:val="hr-HR" w:eastAsia="en-US" w:bidi="ar-SA"/>
      </w:rPr>
    </w:lvl>
    <w:lvl w:ilvl="4" w:tplc="38AA3ACA">
      <w:numFmt w:val="bullet"/>
      <w:lvlText w:val="•"/>
      <w:lvlJc w:val="left"/>
      <w:pPr>
        <w:ind w:left="4444" w:hanging="360"/>
      </w:pPr>
      <w:rPr>
        <w:rFonts w:hint="default"/>
        <w:lang w:val="hr-HR" w:eastAsia="en-US" w:bidi="ar-SA"/>
      </w:rPr>
    </w:lvl>
    <w:lvl w:ilvl="5" w:tplc="E4FC5DF2">
      <w:numFmt w:val="bullet"/>
      <w:lvlText w:val="•"/>
      <w:lvlJc w:val="left"/>
      <w:pPr>
        <w:ind w:left="5350" w:hanging="360"/>
      </w:pPr>
      <w:rPr>
        <w:rFonts w:hint="default"/>
        <w:lang w:val="hr-HR" w:eastAsia="en-US" w:bidi="ar-SA"/>
      </w:rPr>
    </w:lvl>
    <w:lvl w:ilvl="6" w:tplc="83C8010A">
      <w:numFmt w:val="bullet"/>
      <w:lvlText w:val="•"/>
      <w:lvlJc w:val="left"/>
      <w:pPr>
        <w:ind w:left="6256" w:hanging="360"/>
      </w:pPr>
      <w:rPr>
        <w:rFonts w:hint="default"/>
        <w:lang w:val="hr-HR" w:eastAsia="en-US" w:bidi="ar-SA"/>
      </w:rPr>
    </w:lvl>
    <w:lvl w:ilvl="7" w:tplc="14E4D1F2">
      <w:numFmt w:val="bullet"/>
      <w:lvlText w:val="•"/>
      <w:lvlJc w:val="left"/>
      <w:pPr>
        <w:ind w:left="7162" w:hanging="360"/>
      </w:pPr>
      <w:rPr>
        <w:rFonts w:hint="default"/>
        <w:lang w:val="hr-HR" w:eastAsia="en-US" w:bidi="ar-SA"/>
      </w:rPr>
    </w:lvl>
    <w:lvl w:ilvl="8" w:tplc="C506F8B0">
      <w:numFmt w:val="bullet"/>
      <w:lvlText w:val="•"/>
      <w:lvlJc w:val="left"/>
      <w:pPr>
        <w:ind w:left="8068" w:hanging="36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UztzSwNDc1NzNR0lEKTi0uzszPAykwrAUA1pxmMywAAAA="/>
  </w:docVars>
  <w:rsids>
    <w:rsidRoot w:val="004B374A"/>
    <w:rsid w:val="00006B77"/>
    <w:rsid w:val="00066408"/>
    <w:rsid w:val="000A1225"/>
    <w:rsid w:val="001345DA"/>
    <w:rsid w:val="001C4C38"/>
    <w:rsid w:val="001C4D5D"/>
    <w:rsid w:val="00215EB3"/>
    <w:rsid w:val="002231E1"/>
    <w:rsid w:val="00257797"/>
    <w:rsid w:val="002611D7"/>
    <w:rsid w:val="00262C66"/>
    <w:rsid w:val="002700B9"/>
    <w:rsid w:val="00275D4E"/>
    <w:rsid w:val="002C415E"/>
    <w:rsid w:val="003330CC"/>
    <w:rsid w:val="0034257E"/>
    <w:rsid w:val="003D05F3"/>
    <w:rsid w:val="003D0DA9"/>
    <w:rsid w:val="004139EA"/>
    <w:rsid w:val="00444136"/>
    <w:rsid w:val="004B1924"/>
    <w:rsid w:val="004B374A"/>
    <w:rsid w:val="004C58BA"/>
    <w:rsid w:val="004E706F"/>
    <w:rsid w:val="005129FF"/>
    <w:rsid w:val="005A3ECA"/>
    <w:rsid w:val="006B4D7D"/>
    <w:rsid w:val="006F0787"/>
    <w:rsid w:val="007311B1"/>
    <w:rsid w:val="00774345"/>
    <w:rsid w:val="00780CE8"/>
    <w:rsid w:val="007A0FF1"/>
    <w:rsid w:val="007B6AE5"/>
    <w:rsid w:val="007E546B"/>
    <w:rsid w:val="007E576A"/>
    <w:rsid w:val="008120C5"/>
    <w:rsid w:val="00833905"/>
    <w:rsid w:val="00852E1A"/>
    <w:rsid w:val="008D4562"/>
    <w:rsid w:val="008E4CF6"/>
    <w:rsid w:val="00903125"/>
    <w:rsid w:val="009066C4"/>
    <w:rsid w:val="00917D7A"/>
    <w:rsid w:val="00920590"/>
    <w:rsid w:val="00927069"/>
    <w:rsid w:val="00937103"/>
    <w:rsid w:val="00943554"/>
    <w:rsid w:val="00973600"/>
    <w:rsid w:val="009B08F0"/>
    <w:rsid w:val="009B19C6"/>
    <w:rsid w:val="00A143F7"/>
    <w:rsid w:val="00A23D15"/>
    <w:rsid w:val="00A44ACE"/>
    <w:rsid w:val="00A65B47"/>
    <w:rsid w:val="00A97766"/>
    <w:rsid w:val="00AA1935"/>
    <w:rsid w:val="00AD3BAF"/>
    <w:rsid w:val="00AE6EFD"/>
    <w:rsid w:val="00B225C7"/>
    <w:rsid w:val="00B607A2"/>
    <w:rsid w:val="00BA6320"/>
    <w:rsid w:val="00BA6A32"/>
    <w:rsid w:val="00C21A89"/>
    <w:rsid w:val="00C55E56"/>
    <w:rsid w:val="00C83D1E"/>
    <w:rsid w:val="00CE1FD9"/>
    <w:rsid w:val="00CE2CF9"/>
    <w:rsid w:val="00D02D3A"/>
    <w:rsid w:val="00DA0B37"/>
    <w:rsid w:val="00DD28AE"/>
    <w:rsid w:val="00DD61C4"/>
    <w:rsid w:val="00E1431B"/>
    <w:rsid w:val="00E33443"/>
    <w:rsid w:val="00E33DEE"/>
    <w:rsid w:val="00E519AF"/>
    <w:rsid w:val="00E84826"/>
    <w:rsid w:val="00EA01BB"/>
    <w:rsid w:val="00ED07C1"/>
    <w:rsid w:val="00F51538"/>
    <w:rsid w:val="00F56174"/>
    <w:rsid w:val="00F6499F"/>
    <w:rsid w:val="00F72760"/>
    <w:rsid w:val="00F82331"/>
    <w:rsid w:val="00F87D2E"/>
    <w:rsid w:val="00FD725D"/>
    <w:rsid w:val="00FE6C1F"/>
    <w:rsid w:val="00FF552D"/>
    <w:rsid w:val="4F1BE81C"/>
    <w:rsid w:val="6A39A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5D43"/>
  <w15:docId w15:val="{EA5540A8-35AD-4512-A9D3-DC23F90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1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31B"/>
    <w:rPr>
      <w:rFonts w:ascii="Microsoft Sans Serif" w:eastAsia="Microsoft Sans Serif" w:hAnsi="Microsoft Sans Serif" w:cs="Microsoft Sans Serif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31B"/>
    <w:rPr>
      <w:rFonts w:ascii="Microsoft Sans Serif" w:eastAsia="Microsoft Sans Serif" w:hAnsi="Microsoft Sans Serif" w:cs="Microsoft Sans Serif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1B"/>
    <w:rPr>
      <w:rFonts w:ascii="Segoe UI" w:eastAsia="Microsoft Sans Serif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C5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120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C5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6644</Characters>
  <Application>Microsoft Office Word</Application>
  <DocSecurity>0</DocSecurity>
  <Lines>55</Lines>
  <Paragraphs>15</Paragraphs>
  <ScaleCrop>false</ScaleCrop>
  <Company>HP Inc.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Carić</dc:creator>
  <cp:lastModifiedBy>Dijana Zilic</cp:lastModifiedBy>
  <cp:revision>23</cp:revision>
  <cp:lastPrinted>2022-05-23T08:12:00Z</cp:lastPrinted>
  <dcterms:created xsi:type="dcterms:W3CDTF">2022-09-07T08:57:00Z</dcterms:created>
  <dcterms:modified xsi:type="dcterms:W3CDTF">2022-09-28T14:01:00Z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