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C93C5" w14:textId="77777777" w:rsidR="004B374A" w:rsidRPr="00262C66" w:rsidRDefault="004B374A">
      <w:pPr>
        <w:pStyle w:val="BodyText"/>
        <w:spacing w:before="7"/>
        <w:rPr>
          <w:rFonts w:ascii="Arial" w:hAnsi="Arial" w:cs="Arial"/>
          <w:sz w:val="18"/>
        </w:rPr>
      </w:pPr>
    </w:p>
    <w:p w14:paraId="004DDCAA" w14:textId="7C94895D" w:rsidR="004B374A" w:rsidRPr="008120C5" w:rsidRDefault="004B1924" w:rsidP="008120C5">
      <w:pPr>
        <w:pStyle w:val="BodyText"/>
        <w:spacing w:before="96"/>
        <w:ind w:left="115"/>
        <w:jc w:val="center"/>
        <w:rPr>
          <w:rFonts w:ascii="Arial" w:hAnsi="Arial" w:cs="Arial"/>
          <w:b/>
          <w:bCs/>
          <w:sz w:val="28"/>
          <w:szCs w:val="28"/>
        </w:rPr>
      </w:pPr>
      <w:r w:rsidRPr="008120C5">
        <w:rPr>
          <w:rFonts w:ascii="Arial" w:hAnsi="Arial" w:cs="Arial"/>
          <w:b/>
          <w:bCs/>
          <w:sz w:val="28"/>
          <w:szCs w:val="28"/>
        </w:rPr>
        <w:t>PLAN</w:t>
      </w:r>
      <w:r w:rsidRPr="008120C5">
        <w:rPr>
          <w:rFonts w:ascii="Arial" w:hAnsi="Arial" w:cs="Arial"/>
          <w:b/>
          <w:bCs/>
          <w:spacing w:val="-6"/>
          <w:sz w:val="28"/>
          <w:szCs w:val="28"/>
        </w:rPr>
        <w:t xml:space="preserve"> </w:t>
      </w:r>
      <w:r w:rsidRPr="008120C5">
        <w:rPr>
          <w:rFonts w:ascii="Arial" w:hAnsi="Arial" w:cs="Arial"/>
          <w:b/>
          <w:bCs/>
          <w:sz w:val="28"/>
          <w:szCs w:val="28"/>
        </w:rPr>
        <w:t>UPRAVLJANJA</w:t>
      </w:r>
      <w:r w:rsidRPr="008120C5">
        <w:rPr>
          <w:rFonts w:ascii="Arial" w:hAnsi="Arial" w:cs="Arial"/>
          <w:b/>
          <w:bCs/>
          <w:spacing w:val="-5"/>
          <w:sz w:val="28"/>
          <w:szCs w:val="28"/>
        </w:rPr>
        <w:t xml:space="preserve"> </w:t>
      </w:r>
      <w:r w:rsidRPr="008120C5">
        <w:rPr>
          <w:rFonts w:ascii="Arial" w:hAnsi="Arial" w:cs="Arial"/>
          <w:b/>
          <w:bCs/>
          <w:sz w:val="28"/>
          <w:szCs w:val="28"/>
        </w:rPr>
        <w:t>ISTRAŽIVAČKIM</w:t>
      </w:r>
      <w:r w:rsidRPr="008120C5">
        <w:rPr>
          <w:rFonts w:ascii="Arial" w:hAnsi="Arial" w:cs="Arial"/>
          <w:b/>
          <w:bCs/>
          <w:spacing w:val="-4"/>
          <w:sz w:val="28"/>
          <w:szCs w:val="28"/>
        </w:rPr>
        <w:t xml:space="preserve"> </w:t>
      </w:r>
      <w:r w:rsidRPr="008120C5">
        <w:rPr>
          <w:rFonts w:ascii="Arial" w:hAnsi="Arial" w:cs="Arial"/>
          <w:b/>
          <w:bCs/>
          <w:sz w:val="28"/>
          <w:szCs w:val="28"/>
        </w:rPr>
        <w:t xml:space="preserve">PODACIMA </w:t>
      </w:r>
      <w:r w:rsidR="00262C66" w:rsidRPr="008120C5">
        <w:rPr>
          <w:rFonts w:ascii="Arial" w:hAnsi="Arial" w:cs="Arial"/>
          <w:b/>
          <w:bCs/>
          <w:sz w:val="28"/>
          <w:szCs w:val="28"/>
        </w:rPr>
        <w:t>(PUP)</w:t>
      </w:r>
    </w:p>
    <w:p w14:paraId="73C02826" w14:textId="77777777" w:rsidR="008120C5" w:rsidRDefault="008120C5">
      <w:pPr>
        <w:pStyle w:val="BodyText"/>
        <w:spacing w:before="96"/>
        <w:ind w:left="115"/>
        <w:rPr>
          <w:rFonts w:ascii="Arial" w:hAnsi="Arial" w:cs="Arial"/>
          <w:b/>
          <w:bCs/>
        </w:rPr>
      </w:pPr>
    </w:p>
    <w:p w14:paraId="46170F0B" w14:textId="77777777" w:rsidR="004B374A" w:rsidRPr="00262C66" w:rsidRDefault="004B374A">
      <w:pPr>
        <w:pStyle w:val="BodyText"/>
        <w:rPr>
          <w:rFonts w:ascii="Arial" w:hAnsi="Arial" w:cs="Arial"/>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577"/>
        <w:gridCol w:w="9890"/>
      </w:tblGrid>
      <w:tr w:rsidR="004B374A" w:rsidRPr="00262C66" w14:paraId="1E68E571" w14:textId="77777777" w:rsidTr="00262C66">
        <w:trPr>
          <w:trHeight w:val="508"/>
        </w:trPr>
        <w:tc>
          <w:tcPr>
            <w:tcW w:w="13890" w:type="dxa"/>
            <w:gridSpan w:val="3"/>
            <w:shd w:val="clear" w:color="auto" w:fill="D9E1F3"/>
            <w:vAlign w:val="center"/>
          </w:tcPr>
          <w:p w14:paraId="55F4763D" w14:textId="77777777" w:rsidR="004B374A" w:rsidRPr="004B1924" w:rsidRDefault="007311B1">
            <w:pPr>
              <w:pStyle w:val="TableParagraph"/>
              <w:ind w:left="110"/>
              <w:rPr>
                <w:rFonts w:ascii="Open Sans" w:hAnsi="Open Sans" w:cs="Open Sans"/>
                <w:sz w:val="20"/>
              </w:rPr>
            </w:pPr>
            <w:r w:rsidRPr="004B1924">
              <w:rPr>
                <w:rFonts w:ascii="Open Sans" w:hAnsi="Open Sans" w:cs="Open Sans"/>
                <w:sz w:val="20"/>
              </w:rPr>
              <w:t>Opće</w:t>
            </w:r>
            <w:r w:rsidRPr="004B1924">
              <w:rPr>
                <w:rFonts w:ascii="Open Sans" w:hAnsi="Open Sans" w:cs="Open Sans"/>
                <w:spacing w:val="-4"/>
                <w:sz w:val="20"/>
              </w:rPr>
              <w:t xml:space="preserve"> </w:t>
            </w:r>
            <w:r w:rsidRPr="004B1924">
              <w:rPr>
                <w:rFonts w:ascii="Open Sans" w:hAnsi="Open Sans" w:cs="Open Sans"/>
                <w:sz w:val="20"/>
              </w:rPr>
              <w:t>informacije</w:t>
            </w:r>
          </w:p>
        </w:tc>
      </w:tr>
      <w:tr w:rsidR="004B374A" w:rsidRPr="00262C66" w14:paraId="679DEB30" w14:textId="77777777">
        <w:trPr>
          <w:trHeight w:val="230"/>
        </w:trPr>
        <w:tc>
          <w:tcPr>
            <w:tcW w:w="423" w:type="dxa"/>
          </w:tcPr>
          <w:p w14:paraId="3936ED61" w14:textId="77777777" w:rsidR="004B374A" w:rsidRPr="004B1924" w:rsidRDefault="004B374A">
            <w:pPr>
              <w:pStyle w:val="TableParagraph"/>
              <w:ind w:left="0"/>
              <w:rPr>
                <w:rFonts w:ascii="Open Sans" w:hAnsi="Open Sans" w:cs="Open Sans"/>
                <w:sz w:val="16"/>
              </w:rPr>
            </w:pPr>
          </w:p>
        </w:tc>
        <w:tc>
          <w:tcPr>
            <w:tcW w:w="3577" w:type="dxa"/>
          </w:tcPr>
          <w:p w14:paraId="0B3D671A"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Ime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prezime predlagatelja</w:t>
            </w:r>
          </w:p>
        </w:tc>
        <w:tc>
          <w:tcPr>
            <w:tcW w:w="9890" w:type="dxa"/>
          </w:tcPr>
          <w:p w14:paraId="4DA90126" w14:textId="0408FCFD" w:rsidR="004B374A" w:rsidRPr="00262C66" w:rsidRDefault="00CF5D62">
            <w:pPr>
              <w:pStyle w:val="TableParagraph"/>
              <w:spacing w:before="2" w:line="207" w:lineRule="exact"/>
              <w:rPr>
                <w:rFonts w:ascii="Arial" w:hAnsi="Arial" w:cs="Arial"/>
                <w:sz w:val="20"/>
              </w:rPr>
            </w:pPr>
            <w:r>
              <w:rPr>
                <w:rFonts w:ascii="Arial" w:hAnsi="Arial" w:cs="Arial"/>
                <w:sz w:val="20"/>
              </w:rPr>
              <w:t>Maja Sabol</w:t>
            </w:r>
          </w:p>
        </w:tc>
      </w:tr>
      <w:tr w:rsidR="004B374A" w:rsidRPr="00262C66" w14:paraId="01563AF4" w14:textId="77777777">
        <w:trPr>
          <w:trHeight w:val="230"/>
        </w:trPr>
        <w:tc>
          <w:tcPr>
            <w:tcW w:w="423" w:type="dxa"/>
          </w:tcPr>
          <w:p w14:paraId="30548F38" w14:textId="77777777" w:rsidR="004B374A" w:rsidRPr="004B1924" w:rsidRDefault="004B374A">
            <w:pPr>
              <w:pStyle w:val="TableParagraph"/>
              <w:ind w:left="0"/>
              <w:rPr>
                <w:rFonts w:ascii="Open Sans" w:hAnsi="Open Sans" w:cs="Open Sans"/>
                <w:sz w:val="16"/>
              </w:rPr>
            </w:pPr>
          </w:p>
        </w:tc>
        <w:tc>
          <w:tcPr>
            <w:tcW w:w="3577" w:type="dxa"/>
          </w:tcPr>
          <w:p w14:paraId="370717B5"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Matična</w:t>
            </w:r>
            <w:r w:rsidRPr="004B1924">
              <w:rPr>
                <w:rFonts w:ascii="Open Sans" w:hAnsi="Open Sans" w:cs="Open Sans"/>
                <w:spacing w:val="-6"/>
                <w:sz w:val="20"/>
              </w:rPr>
              <w:t xml:space="preserve"> </w:t>
            </w:r>
            <w:r w:rsidRPr="004B1924">
              <w:rPr>
                <w:rFonts w:ascii="Open Sans" w:hAnsi="Open Sans" w:cs="Open Sans"/>
                <w:sz w:val="20"/>
              </w:rPr>
              <w:t>organizacija</w:t>
            </w:r>
          </w:p>
        </w:tc>
        <w:tc>
          <w:tcPr>
            <w:tcW w:w="9890" w:type="dxa"/>
          </w:tcPr>
          <w:p w14:paraId="262555B8" w14:textId="2A68FA20" w:rsidR="004B374A" w:rsidRPr="00262C66" w:rsidRDefault="00CF5D62">
            <w:pPr>
              <w:pStyle w:val="TableParagraph"/>
              <w:spacing w:before="2" w:line="207" w:lineRule="exact"/>
              <w:rPr>
                <w:rFonts w:ascii="Arial" w:hAnsi="Arial" w:cs="Arial"/>
                <w:sz w:val="20"/>
              </w:rPr>
            </w:pPr>
            <w:r>
              <w:rPr>
                <w:rFonts w:ascii="Arial" w:hAnsi="Arial" w:cs="Arial"/>
                <w:sz w:val="20"/>
              </w:rPr>
              <w:t>Institut Ruđer Bošković</w:t>
            </w:r>
          </w:p>
        </w:tc>
      </w:tr>
      <w:tr w:rsidR="004B374A" w:rsidRPr="00262C66" w14:paraId="6F109D88" w14:textId="77777777">
        <w:trPr>
          <w:trHeight w:val="230"/>
        </w:trPr>
        <w:tc>
          <w:tcPr>
            <w:tcW w:w="423" w:type="dxa"/>
          </w:tcPr>
          <w:p w14:paraId="64206493" w14:textId="77777777" w:rsidR="004B374A" w:rsidRPr="004B1924" w:rsidRDefault="004B374A">
            <w:pPr>
              <w:pStyle w:val="TableParagraph"/>
              <w:ind w:left="0"/>
              <w:rPr>
                <w:rFonts w:ascii="Open Sans" w:hAnsi="Open Sans" w:cs="Open Sans"/>
                <w:sz w:val="16"/>
              </w:rPr>
            </w:pPr>
          </w:p>
        </w:tc>
        <w:tc>
          <w:tcPr>
            <w:tcW w:w="3577" w:type="dxa"/>
          </w:tcPr>
          <w:p w14:paraId="49BF559C"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Naziv projekta</w:t>
            </w:r>
          </w:p>
        </w:tc>
        <w:tc>
          <w:tcPr>
            <w:tcW w:w="9890" w:type="dxa"/>
          </w:tcPr>
          <w:p w14:paraId="4C4430CA" w14:textId="3E12D8B7" w:rsidR="004B374A" w:rsidRPr="00262C66" w:rsidRDefault="00EA5563">
            <w:pPr>
              <w:pStyle w:val="TableParagraph"/>
              <w:spacing w:before="2" w:line="207" w:lineRule="exact"/>
              <w:rPr>
                <w:rFonts w:ascii="Arial" w:hAnsi="Arial" w:cs="Arial"/>
                <w:sz w:val="20"/>
              </w:rPr>
            </w:pPr>
            <w:r>
              <w:rPr>
                <w:rFonts w:ascii="Arial" w:hAnsi="Arial" w:cs="Arial"/>
                <w:sz w:val="20"/>
              </w:rPr>
              <w:t>Uloga signalnog puta Hedgehog-GLI u komunikaciji tumora i strome posredovanoj faktorima rasta u 2D i 3D modelima in vitro</w:t>
            </w:r>
          </w:p>
        </w:tc>
      </w:tr>
      <w:tr w:rsidR="004B374A" w:rsidRPr="00262C66" w14:paraId="3263247A" w14:textId="77777777">
        <w:trPr>
          <w:trHeight w:val="230"/>
        </w:trPr>
        <w:tc>
          <w:tcPr>
            <w:tcW w:w="423" w:type="dxa"/>
          </w:tcPr>
          <w:p w14:paraId="6B7856AD" w14:textId="77777777" w:rsidR="004B374A" w:rsidRPr="004B1924" w:rsidRDefault="004B374A">
            <w:pPr>
              <w:pStyle w:val="TableParagraph"/>
              <w:ind w:left="0"/>
              <w:rPr>
                <w:rFonts w:ascii="Open Sans" w:hAnsi="Open Sans" w:cs="Open Sans"/>
                <w:sz w:val="16"/>
              </w:rPr>
            </w:pPr>
          </w:p>
        </w:tc>
        <w:tc>
          <w:tcPr>
            <w:tcW w:w="3577" w:type="dxa"/>
          </w:tcPr>
          <w:p w14:paraId="02A216D3"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Upravitelj</w:t>
            </w:r>
            <w:r w:rsidRPr="004B1924">
              <w:rPr>
                <w:rFonts w:ascii="Open Sans" w:hAnsi="Open Sans" w:cs="Open Sans"/>
                <w:spacing w:val="-2"/>
                <w:sz w:val="20"/>
              </w:rPr>
              <w:t xml:space="preserve"> </w:t>
            </w:r>
            <w:r w:rsidRPr="004B1924">
              <w:rPr>
                <w:rFonts w:ascii="Open Sans" w:hAnsi="Open Sans" w:cs="Open Sans"/>
                <w:sz w:val="20"/>
              </w:rPr>
              <w:t>podacima</w:t>
            </w:r>
          </w:p>
        </w:tc>
        <w:tc>
          <w:tcPr>
            <w:tcW w:w="9890" w:type="dxa"/>
          </w:tcPr>
          <w:p w14:paraId="1F524664" w14:textId="74698326" w:rsidR="004B374A" w:rsidRPr="00262C66" w:rsidRDefault="00767B4C">
            <w:pPr>
              <w:pStyle w:val="TableParagraph"/>
              <w:tabs>
                <w:tab w:val="left" w:pos="2541"/>
              </w:tabs>
              <w:spacing w:before="2" w:line="207" w:lineRule="exact"/>
              <w:rPr>
                <w:rFonts w:ascii="Arial" w:hAnsi="Arial" w:cs="Arial"/>
                <w:sz w:val="20"/>
              </w:rPr>
            </w:pPr>
            <w:r>
              <w:rPr>
                <w:rFonts w:ascii="Arial" w:hAnsi="Arial" w:cs="Arial"/>
                <w:sz w:val="20"/>
              </w:rPr>
              <w:t>Maja Sabol</w:t>
            </w:r>
          </w:p>
        </w:tc>
      </w:tr>
      <w:tr w:rsidR="004B374A" w:rsidRPr="00262C66" w14:paraId="5E289F1A" w14:textId="77777777" w:rsidTr="00262C66">
        <w:trPr>
          <w:trHeight w:val="429"/>
        </w:trPr>
        <w:tc>
          <w:tcPr>
            <w:tcW w:w="423" w:type="dxa"/>
            <w:shd w:val="clear" w:color="auto" w:fill="D9E1F3"/>
            <w:vAlign w:val="center"/>
          </w:tcPr>
          <w:p w14:paraId="207B2501" w14:textId="77777777" w:rsidR="004B374A" w:rsidRPr="004B1924" w:rsidRDefault="007311B1">
            <w:pPr>
              <w:pStyle w:val="TableParagraph"/>
              <w:spacing w:before="3"/>
              <w:ind w:left="127"/>
              <w:rPr>
                <w:rFonts w:ascii="Open Sans" w:hAnsi="Open Sans" w:cs="Open Sans"/>
                <w:sz w:val="20"/>
              </w:rPr>
            </w:pPr>
            <w:r w:rsidRPr="004B1924">
              <w:rPr>
                <w:rFonts w:ascii="Open Sans" w:hAnsi="Open Sans" w:cs="Open Sans"/>
                <w:sz w:val="20"/>
              </w:rPr>
              <w:t>1.</w:t>
            </w:r>
          </w:p>
        </w:tc>
        <w:tc>
          <w:tcPr>
            <w:tcW w:w="13467" w:type="dxa"/>
            <w:gridSpan w:val="2"/>
            <w:shd w:val="clear" w:color="auto" w:fill="D9E1F3"/>
            <w:vAlign w:val="center"/>
          </w:tcPr>
          <w:p w14:paraId="2F47522F" w14:textId="77777777" w:rsidR="004B374A" w:rsidRPr="004B1924" w:rsidRDefault="007311B1">
            <w:pPr>
              <w:pStyle w:val="TableParagraph"/>
              <w:spacing w:before="3"/>
              <w:rPr>
                <w:rFonts w:ascii="Open Sans" w:hAnsi="Open Sans" w:cs="Open Sans"/>
                <w:sz w:val="20"/>
              </w:rPr>
            </w:pPr>
            <w:r w:rsidRPr="004B1924">
              <w:rPr>
                <w:rFonts w:ascii="Open Sans" w:hAnsi="Open Sans" w:cs="Open Sans"/>
                <w:sz w:val="20"/>
              </w:rPr>
              <w:t>Prikupljanje</w:t>
            </w:r>
            <w:r w:rsidRPr="004B1924">
              <w:rPr>
                <w:rFonts w:ascii="Open Sans" w:hAnsi="Open Sans" w:cs="Open Sans"/>
                <w:spacing w:val="-2"/>
                <w:sz w:val="20"/>
              </w:rPr>
              <w:t xml:space="preserve"> </w:t>
            </w:r>
            <w:r w:rsidRPr="004B1924">
              <w:rPr>
                <w:rFonts w:ascii="Open Sans" w:hAnsi="Open Sans" w:cs="Open Sans"/>
                <w:sz w:val="20"/>
              </w:rPr>
              <w:t>podataka i</w:t>
            </w:r>
            <w:r w:rsidRPr="004B1924">
              <w:rPr>
                <w:rFonts w:ascii="Open Sans" w:hAnsi="Open Sans" w:cs="Open Sans"/>
                <w:spacing w:val="-2"/>
                <w:sz w:val="20"/>
              </w:rPr>
              <w:t xml:space="preserve"> </w:t>
            </w:r>
            <w:r w:rsidRPr="004B1924">
              <w:rPr>
                <w:rFonts w:ascii="Open Sans" w:hAnsi="Open Sans" w:cs="Open Sans"/>
                <w:sz w:val="20"/>
              </w:rPr>
              <w:t>dokumentacija</w:t>
            </w:r>
          </w:p>
        </w:tc>
      </w:tr>
      <w:tr w:rsidR="004B374A" w:rsidRPr="00262C66" w14:paraId="109FA59E" w14:textId="77777777">
        <w:trPr>
          <w:trHeight w:val="1655"/>
        </w:trPr>
        <w:tc>
          <w:tcPr>
            <w:tcW w:w="423" w:type="dxa"/>
          </w:tcPr>
          <w:p w14:paraId="576C93F7" w14:textId="77777777" w:rsidR="004B374A" w:rsidRPr="004B1924" w:rsidRDefault="004B374A">
            <w:pPr>
              <w:pStyle w:val="TableParagraph"/>
              <w:ind w:left="0"/>
              <w:rPr>
                <w:rFonts w:ascii="Open Sans" w:hAnsi="Open Sans" w:cs="Open Sans"/>
                <w:sz w:val="18"/>
              </w:rPr>
            </w:pPr>
          </w:p>
        </w:tc>
        <w:tc>
          <w:tcPr>
            <w:tcW w:w="3577" w:type="dxa"/>
          </w:tcPr>
          <w:p w14:paraId="7B755DAB" w14:textId="49114B02" w:rsidR="004B374A" w:rsidRPr="004B1924" w:rsidRDefault="007311B1" w:rsidP="00BA6320">
            <w:pPr>
              <w:pStyle w:val="TableParagraph"/>
              <w:spacing w:line="244" w:lineRule="auto"/>
              <w:ind w:right="130"/>
              <w:rPr>
                <w:rFonts w:ascii="Open Sans" w:hAnsi="Open Sans" w:cs="Open Sans"/>
                <w:sz w:val="20"/>
              </w:rPr>
            </w:pPr>
            <w:r w:rsidRPr="004B1924">
              <w:rPr>
                <w:rFonts w:ascii="Open Sans" w:hAnsi="Open Sans" w:cs="Open Sans"/>
                <w:sz w:val="20"/>
              </w:rPr>
              <w:t>Koje ćete</w:t>
            </w:r>
            <w:r w:rsidRPr="004B1924">
              <w:rPr>
                <w:rFonts w:ascii="Open Sans" w:hAnsi="Open Sans" w:cs="Open Sans"/>
                <w:spacing w:val="2"/>
                <w:sz w:val="20"/>
              </w:rPr>
              <w:t xml:space="preserve"> </w:t>
            </w:r>
            <w:r w:rsidRPr="004B1924">
              <w:rPr>
                <w:rFonts w:ascii="Open Sans" w:hAnsi="Open Sans" w:cs="Open Sans"/>
                <w:sz w:val="20"/>
              </w:rPr>
              <w:t>podatke</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w:t>
            </w:r>
            <w:r w:rsidRPr="004B1924">
              <w:rPr>
                <w:rFonts w:ascii="Open Sans" w:hAnsi="Open Sans" w:cs="Open Sans"/>
                <w:spacing w:val="-1"/>
                <w:sz w:val="20"/>
              </w:rPr>
              <w:t xml:space="preserve"> </w:t>
            </w:r>
            <w:r w:rsidRPr="004B1924">
              <w:rPr>
                <w:rFonts w:ascii="Open Sans" w:hAnsi="Open Sans" w:cs="Open Sans"/>
                <w:sz w:val="20"/>
              </w:rPr>
              <w:t>stvarati</w:t>
            </w:r>
            <w:r w:rsidRPr="004B1924">
              <w:rPr>
                <w:rFonts w:ascii="Open Sans" w:hAnsi="Open Sans" w:cs="Open Sans"/>
                <w:spacing w:val="1"/>
                <w:sz w:val="20"/>
              </w:rPr>
              <w:t xml:space="preserve"> </w:t>
            </w:r>
            <w:r w:rsidRPr="004B1924">
              <w:rPr>
                <w:rFonts w:ascii="Open Sans" w:hAnsi="Open Sans" w:cs="Open Sans"/>
                <w:sz w:val="20"/>
              </w:rPr>
              <w:t>ili se</w:t>
            </w:r>
            <w:r w:rsidRPr="004B1924">
              <w:rPr>
                <w:rFonts w:ascii="Open Sans" w:hAnsi="Open Sans" w:cs="Open Sans"/>
                <w:spacing w:val="2"/>
                <w:sz w:val="20"/>
              </w:rPr>
              <w:t xml:space="preserve"> </w:t>
            </w:r>
            <w:r w:rsidRPr="004B1924">
              <w:rPr>
                <w:rFonts w:ascii="Open Sans" w:hAnsi="Open Sans" w:cs="Open Sans"/>
                <w:sz w:val="20"/>
              </w:rPr>
              <w:t>ponovno</w:t>
            </w:r>
            <w:r w:rsidRPr="004B1924">
              <w:rPr>
                <w:rFonts w:ascii="Open Sans" w:hAnsi="Open Sans" w:cs="Open Sans"/>
                <w:spacing w:val="1"/>
                <w:sz w:val="20"/>
              </w:rPr>
              <w:t xml:space="preserve"> </w:t>
            </w:r>
            <w:r w:rsidRPr="004B1924">
              <w:rPr>
                <w:rFonts w:ascii="Open Sans" w:hAnsi="Open Sans" w:cs="Open Sans"/>
                <w:sz w:val="20"/>
              </w:rPr>
              <w:t>njima koristiti? (navedite format</w:t>
            </w:r>
            <w:r w:rsidR="004E706F" w:rsidRPr="004B1924">
              <w:rPr>
                <w:rFonts w:ascii="Open Sans" w:hAnsi="Open Sans" w:cs="Open Sans"/>
                <w:sz w:val="20"/>
              </w:rPr>
              <w:t>e</w:t>
            </w:r>
            <w:r w:rsidRPr="004B1924">
              <w:rPr>
                <w:rFonts w:ascii="Open Sans" w:hAnsi="Open Sans" w:cs="Open Sans"/>
                <w:sz w:val="20"/>
              </w:rPr>
              <w:t>, vrst</w:t>
            </w:r>
            <w:r w:rsidR="004E706F" w:rsidRPr="004B1924">
              <w:rPr>
                <w:rFonts w:ascii="Open Sans" w:hAnsi="Open Sans" w:cs="Open Sans"/>
                <w:sz w:val="20"/>
              </w:rPr>
              <w:t xml:space="preserve">e </w:t>
            </w:r>
            <w:r w:rsidRPr="004B1924">
              <w:rPr>
                <w:rFonts w:ascii="Open Sans" w:hAnsi="Open Sans" w:cs="Open Sans"/>
                <w:spacing w:val="-5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opseg</w:t>
            </w:r>
            <w:r w:rsidRPr="004B1924">
              <w:rPr>
                <w:rFonts w:ascii="Open Sans" w:hAnsi="Open Sans" w:cs="Open Sans"/>
                <w:spacing w:val="2"/>
                <w:sz w:val="20"/>
              </w:rPr>
              <w:t xml:space="preserve"> </w:t>
            </w:r>
            <w:r w:rsidR="004E706F" w:rsidRPr="004B1924">
              <w:rPr>
                <w:rFonts w:ascii="Open Sans" w:hAnsi="Open Sans" w:cs="Open Sans"/>
                <w:spacing w:val="2"/>
                <w:sz w:val="20"/>
              </w:rPr>
              <w:t xml:space="preserve">svih </w:t>
            </w:r>
            <w:r w:rsidRPr="004B1924">
              <w:rPr>
                <w:rFonts w:ascii="Open Sans" w:hAnsi="Open Sans" w:cs="Open Sans"/>
                <w:sz w:val="20"/>
              </w:rPr>
              <w:t>podataka</w:t>
            </w:r>
            <w:r w:rsidR="004E706F" w:rsidRPr="004B1924">
              <w:rPr>
                <w:rFonts w:ascii="Open Sans" w:hAnsi="Open Sans" w:cs="Open Sans"/>
                <w:sz w:val="20"/>
              </w:rPr>
              <w:t xml:space="preserve"> s kojima ćete raditi</w:t>
            </w:r>
            <w:r w:rsidR="00A143F7" w:rsidRPr="004B1924">
              <w:rPr>
                <w:rFonts w:ascii="Open Sans" w:hAnsi="Open Sans" w:cs="Open Sans"/>
                <w:sz w:val="20"/>
              </w:rPr>
              <w:t>, a ne samo krajnji skup podataka koji će biti rezultat istraživanja</w:t>
            </w:r>
            <w:r w:rsidRPr="004B1924">
              <w:rPr>
                <w:rFonts w:ascii="Open Sans" w:hAnsi="Open Sans" w:cs="Open Sans"/>
                <w:sz w:val="20"/>
              </w:rPr>
              <w:t>)</w:t>
            </w:r>
          </w:p>
        </w:tc>
        <w:tc>
          <w:tcPr>
            <w:tcW w:w="9890" w:type="dxa"/>
          </w:tcPr>
          <w:p w14:paraId="07F1F8F7" w14:textId="77777777" w:rsidR="004B374A" w:rsidRDefault="00CF5D62" w:rsidP="00CF5D62">
            <w:pPr>
              <w:pStyle w:val="TableParagraph"/>
              <w:tabs>
                <w:tab w:val="left" w:pos="827"/>
                <w:tab w:val="left" w:pos="828"/>
              </w:tabs>
              <w:spacing w:line="200" w:lineRule="atLeast"/>
              <w:ind w:right="104"/>
              <w:rPr>
                <w:rFonts w:ascii="Arial" w:hAnsi="Arial" w:cs="Arial"/>
                <w:sz w:val="18"/>
              </w:rPr>
            </w:pPr>
            <w:r>
              <w:rPr>
                <w:rFonts w:ascii="Arial" w:hAnsi="Arial" w:cs="Arial"/>
                <w:sz w:val="18"/>
              </w:rPr>
              <w:t xml:space="preserve">Svi eksperimentalni postupci i ispisi rezultata zapisivat će se na dnevnoj bazi u fizički Laboratorijski dnevnik (bilježnica). U njima se opisuju svi eksperimentalni postupci, uzorci, odstupanja od standardnih protokola, nazivi i opisi kemikalija kao što su </w:t>
            </w:r>
            <w:r w:rsidR="00D71FFA">
              <w:rPr>
                <w:rFonts w:ascii="Arial" w:hAnsi="Arial" w:cs="Arial"/>
                <w:sz w:val="18"/>
              </w:rPr>
              <w:t>protutijela i početnice, te komentari na dobivene rezultate. Rezultati će se u dnevnik bilježiti u obrađenom obliku (grafovi, zbirne tablice, ispisi slika isl.).</w:t>
            </w:r>
          </w:p>
          <w:p w14:paraId="1C8820BA" w14:textId="4888FDB7" w:rsidR="00D71FFA" w:rsidRDefault="00D71FFA" w:rsidP="00CF5D62">
            <w:pPr>
              <w:pStyle w:val="TableParagraph"/>
              <w:tabs>
                <w:tab w:val="left" w:pos="827"/>
                <w:tab w:val="left" w:pos="828"/>
              </w:tabs>
              <w:spacing w:line="200" w:lineRule="atLeast"/>
              <w:ind w:right="104"/>
              <w:rPr>
                <w:rFonts w:ascii="Arial" w:hAnsi="Arial" w:cs="Arial"/>
                <w:sz w:val="18"/>
              </w:rPr>
            </w:pPr>
            <w:r>
              <w:rPr>
                <w:rFonts w:ascii="Arial" w:hAnsi="Arial" w:cs="Arial"/>
                <w:sz w:val="18"/>
              </w:rPr>
              <w:t>Elektronički podaci će se prikupljati na sljedeći način:</w:t>
            </w:r>
          </w:p>
          <w:p w14:paraId="54EE7788" w14:textId="77777777" w:rsidR="00D71FFA" w:rsidRDefault="00D71FFA" w:rsidP="00CF5D62">
            <w:pPr>
              <w:pStyle w:val="TableParagraph"/>
              <w:tabs>
                <w:tab w:val="left" w:pos="827"/>
                <w:tab w:val="left" w:pos="828"/>
              </w:tabs>
              <w:spacing w:line="200" w:lineRule="atLeast"/>
              <w:ind w:right="104"/>
              <w:rPr>
                <w:rFonts w:ascii="Arial" w:hAnsi="Arial" w:cs="Arial"/>
                <w:sz w:val="18"/>
              </w:rPr>
            </w:pPr>
            <w:r>
              <w:rPr>
                <w:rFonts w:ascii="Arial" w:hAnsi="Arial" w:cs="Arial"/>
                <w:sz w:val="18"/>
              </w:rPr>
              <w:t>Numeričke vrijednosti u Excel dokumentima</w:t>
            </w:r>
          </w:p>
          <w:p w14:paraId="2C9A227D" w14:textId="77777777" w:rsidR="00D71FFA" w:rsidRDefault="00D71FFA" w:rsidP="00CF5D62">
            <w:pPr>
              <w:pStyle w:val="TableParagraph"/>
              <w:tabs>
                <w:tab w:val="left" w:pos="827"/>
                <w:tab w:val="left" w:pos="828"/>
              </w:tabs>
              <w:spacing w:line="200" w:lineRule="atLeast"/>
              <w:ind w:right="104"/>
              <w:rPr>
                <w:rFonts w:ascii="Arial" w:hAnsi="Arial" w:cs="Arial"/>
                <w:sz w:val="18"/>
              </w:rPr>
            </w:pPr>
            <w:r>
              <w:rPr>
                <w:rFonts w:ascii="Arial" w:hAnsi="Arial" w:cs="Arial"/>
                <w:sz w:val="18"/>
              </w:rPr>
              <w:t>Tekstualni podaci u Word dokumentima</w:t>
            </w:r>
          </w:p>
          <w:p w14:paraId="0D16EF4C" w14:textId="77777777" w:rsidR="00D71FFA" w:rsidRDefault="00D71FFA" w:rsidP="00CF5D62">
            <w:pPr>
              <w:pStyle w:val="TableParagraph"/>
              <w:tabs>
                <w:tab w:val="left" w:pos="827"/>
                <w:tab w:val="left" w:pos="828"/>
              </w:tabs>
              <w:spacing w:line="200" w:lineRule="atLeast"/>
              <w:ind w:right="104"/>
              <w:rPr>
                <w:rFonts w:ascii="Arial" w:hAnsi="Arial" w:cs="Arial"/>
                <w:sz w:val="18"/>
              </w:rPr>
            </w:pPr>
            <w:r>
              <w:rPr>
                <w:rFonts w:ascii="Arial" w:hAnsi="Arial" w:cs="Arial"/>
                <w:sz w:val="18"/>
              </w:rPr>
              <w:t>Slike u .tiff i .jpg formatima</w:t>
            </w:r>
          </w:p>
          <w:p w14:paraId="3F12B241" w14:textId="77777777" w:rsidR="00D71FFA" w:rsidRDefault="00D71FFA" w:rsidP="00CF5D62">
            <w:pPr>
              <w:pStyle w:val="TableParagraph"/>
              <w:tabs>
                <w:tab w:val="left" w:pos="827"/>
                <w:tab w:val="left" w:pos="828"/>
              </w:tabs>
              <w:spacing w:line="200" w:lineRule="atLeast"/>
              <w:ind w:right="104"/>
              <w:rPr>
                <w:rFonts w:ascii="Arial" w:hAnsi="Arial" w:cs="Arial"/>
                <w:sz w:val="18"/>
              </w:rPr>
            </w:pPr>
            <w:r>
              <w:rPr>
                <w:rFonts w:ascii="Arial" w:hAnsi="Arial" w:cs="Arial"/>
                <w:sz w:val="18"/>
              </w:rPr>
              <w:t>Dokumenti proizašli sa specijaliziranih instrumenata u pripadajućim formatima (.pcrd dokumenti sa qPCR instrumenta, .fcs dokumenti s MUSE Cell Analyzes i Cell Sorter instrumenata, .dna dokumenti iz SnapGene Viewer programa, rezultati sekvenciranja u obliku .abi dokumenata)</w:t>
            </w:r>
          </w:p>
          <w:p w14:paraId="35A18608" w14:textId="07B62A30" w:rsidR="00D71FFA" w:rsidRPr="00262C66" w:rsidRDefault="00D71FFA" w:rsidP="00CF5D62">
            <w:pPr>
              <w:pStyle w:val="TableParagraph"/>
              <w:tabs>
                <w:tab w:val="left" w:pos="827"/>
                <w:tab w:val="left" w:pos="828"/>
              </w:tabs>
              <w:spacing w:line="200" w:lineRule="atLeast"/>
              <w:ind w:right="104"/>
              <w:rPr>
                <w:rFonts w:ascii="Arial" w:hAnsi="Arial" w:cs="Arial"/>
                <w:sz w:val="18"/>
              </w:rPr>
            </w:pPr>
            <w:r>
              <w:rPr>
                <w:rFonts w:ascii="Arial" w:hAnsi="Arial" w:cs="Arial"/>
                <w:sz w:val="18"/>
              </w:rPr>
              <w:t>Očekuje se prikupiti oko 200 GB podataka, od čega će većinu zauzeti slike i rezultati sekvenciranja</w:t>
            </w:r>
          </w:p>
        </w:tc>
      </w:tr>
      <w:tr w:rsidR="004B374A" w:rsidRPr="00262C66" w14:paraId="5F223B8E" w14:textId="77777777" w:rsidTr="00262C66">
        <w:trPr>
          <w:trHeight w:val="1677"/>
        </w:trPr>
        <w:tc>
          <w:tcPr>
            <w:tcW w:w="423" w:type="dxa"/>
          </w:tcPr>
          <w:p w14:paraId="57A16787" w14:textId="43E6E836" w:rsidR="004B374A" w:rsidRPr="004B1924" w:rsidRDefault="004B374A">
            <w:pPr>
              <w:pStyle w:val="TableParagraph"/>
              <w:ind w:left="0"/>
              <w:rPr>
                <w:rFonts w:ascii="Open Sans" w:hAnsi="Open Sans" w:cs="Open Sans"/>
                <w:sz w:val="18"/>
              </w:rPr>
            </w:pPr>
          </w:p>
        </w:tc>
        <w:tc>
          <w:tcPr>
            <w:tcW w:w="3577" w:type="dxa"/>
          </w:tcPr>
          <w:p w14:paraId="660D8AAB" w14:textId="143914AC" w:rsidR="004B374A" w:rsidRPr="004B1924" w:rsidRDefault="007311B1" w:rsidP="00BA6320">
            <w:pPr>
              <w:pStyle w:val="TableParagraph"/>
              <w:spacing w:line="244" w:lineRule="auto"/>
              <w:ind w:right="628"/>
              <w:rPr>
                <w:rFonts w:ascii="Open Sans" w:hAnsi="Open Sans" w:cs="Open Sans"/>
                <w:sz w:val="20"/>
              </w:rPr>
            </w:pPr>
            <w:r w:rsidRPr="004B1924">
              <w:rPr>
                <w:rFonts w:ascii="Open Sans" w:hAnsi="Open Sans" w:cs="Open Sans"/>
                <w:sz w:val="20"/>
              </w:rPr>
              <w:t>Kako će se podaci</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 ili stvarati? (ukratko</w:t>
            </w:r>
            <w:r w:rsidRPr="004B1924">
              <w:rPr>
                <w:rFonts w:ascii="Open Sans" w:hAnsi="Open Sans" w:cs="Open Sans"/>
                <w:spacing w:val="1"/>
                <w:sz w:val="20"/>
              </w:rPr>
              <w:t xml:space="preserve"> </w:t>
            </w:r>
            <w:r w:rsidRPr="004B1924">
              <w:rPr>
                <w:rFonts w:ascii="Open Sans" w:hAnsi="Open Sans" w:cs="Open Sans"/>
                <w:sz w:val="20"/>
              </w:rPr>
              <w:t xml:space="preserve">navedite metodologiju i </w:t>
            </w:r>
            <w:r w:rsidR="00F87D2E">
              <w:rPr>
                <w:rFonts w:ascii="Open Sans" w:hAnsi="Open Sans" w:cs="Open Sans"/>
                <w:sz w:val="20"/>
              </w:rPr>
              <w:t xml:space="preserve">procese osiguranja </w:t>
            </w:r>
            <w:r w:rsidRPr="004B1924">
              <w:rPr>
                <w:rFonts w:ascii="Open Sans" w:hAnsi="Open Sans" w:cs="Open Sans"/>
                <w:sz w:val="20"/>
              </w:rPr>
              <w:t>kvalitete</w:t>
            </w:r>
            <w:r w:rsidR="00FD725D" w:rsidRPr="004B1924">
              <w:rPr>
                <w:rFonts w:ascii="Open Sans" w:hAnsi="Open Sans" w:cs="Open Sans"/>
                <w:sz w:val="20"/>
              </w:rPr>
              <w:t>,</w:t>
            </w:r>
            <w:r w:rsidRPr="004B1924">
              <w:rPr>
                <w:rFonts w:ascii="Open Sans" w:hAnsi="Open Sans" w:cs="Open Sans"/>
                <w:sz w:val="20"/>
              </w:rPr>
              <w:t xml:space="preserve"> načine</w:t>
            </w:r>
            <w:r w:rsidRPr="004B1924">
              <w:rPr>
                <w:rFonts w:ascii="Open Sans" w:hAnsi="Open Sans" w:cs="Open Sans"/>
                <w:spacing w:val="1"/>
                <w:sz w:val="20"/>
              </w:rPr>
              <w:t xml:space="preserve"> </w:t>
            </w:r>
            <w:r w:rsidRPr="004B1924">
              <w:rPr>
                <w:rFonts w:ascii="Open Sans" w:hAnsi="Open Sans" w:cs="Open Sans"/>
                <w:sz w:val="20"/>
              </w:rPr>
              <w:t>organiziranja</w:t>
            </w:r>
            <w:r w:rsidRPr="004B1924">
              <w:rPr>
                <w:rFonts w:ascii="Open Sans" w:hAnsi="Open Sans" w:cs="Open Sans"/>
                <w:spacing w:val="2"/>
                <w:sz w:val="20"/>
              </w:rPr>
              <w:t xml:space="preserve"> </w:t>
            </w:r>
            <w:r w:rsidRPr="004B1924">
              <w:rPr>
                <w:rFonts w:ascii="Open Sans" w:hAnsi="Open Sans" w:cs="Open Sans"/>
                <w:sz w:val="20"/>
              </w:rPr>
              <w:t>podataka</w:t>
            </w:r>
            <w:r w:rsidR="004E706F" w:rsidRPr="004B1924">
              <w:rPr>
                <w:rFonts w:ascii="Open Sans" w:hAnsi="Open Sans" w:cs="Open Sans"/>
                <w:sz w:val="20"/>
              </w:rPr>
              <w:t xml:space="preserve"> </w:t>
            </w:r>
            <w:r w:rsidR="00FD725D" w:rsidRPr="004B1924">
              <w:rPr>
                <w:rFonts w:ascii="Open Sans" w:hAnsi="Open Sans" w:cs="Open Sans"/>
                <w:sz w:val="20"/>
              </w:rPr>
              <w:t>te</w:t>
            </w:r>
            <w:r w:rsidR="004E706F" w:rsidRPr="004B1924">
              <w:rPr>
                <w:rFonts w:ascii="Open Sans" w:hAnsi="Open Sans" w:cs="Open Sans"/>
                <w:sz w:val="20"/>
              </w:rPr>
              <w:t xml:space="preserve"> </w:t>
            </w:r>
            <w:r w:rsidR="00BA6320" w:rsidRPr="004B1924">
              <w:rPr>
                <w:rFonts w:ascii="Open Sans" w:hAnsi="Open Sans" w:cs="Open Sans"/>
                <w:sz w:val="20"/>
              </w:rPr>
              <w:t xml:space="preserve">alate i </w:t>
            </w:r>
            <w:r w:rsidR="004E706F" w:rsidRPr="004B1924">
              <w:rPr>
                <w:rFonts w:ascii="Open Sans" w:hAnsi="Open Sans" w:cs="Open Sans"/>
                <w:sz w:val="20"/>
              </w:rPr>
              <w:t>instrumente koj</w:t>
            </w:r>
            <w:r w:rsidR="003330CC">
              <w:rPr>
                <w:rFonts w:ascii="Open Sans" w:hAnsi="Open Sans" w:cs="Open Sans"/>
                <w:sz w:val="20"/>
              </w:rPr>
              <w:t>ima</w:t>
            </w:r>
            <w:r w:rsidR="004E706F" w:rsidRPr="004B1924">
              <w:rPr>
                <w:rFonts w:ascii="Open Sans" w:hAnsi="Open Sans" w:cs="Open Sans"/>
                <w:sz w:val="20"/>
              </w:rPr>
              <w:t xml:space="preserve"> ćete </w:t>
            </w:r>
            <w:r w:rsidR="003330CC">
              <w:rPr>
                <w:rFonts w:ascii="Open Sans" w:hAnsi="Open Sans" w:cs="Open Sans"/>
                <w:sz w:val="20"/>
              </w:rPr>
              <w:t xml:space="preserve">se </w:t>
            </w:r>
            <w:r w:rsidR="004E706F" w:rsidRPr="004B1924">
              <w:rPr>
                <w:rFonts w:ascii="Open Sans" w:hAnsi="Open Sans" w:cs="Open Sans"/>
                <w:sz w:val="20"/>
              </w:rPr>
              <w:t>koristiti za prikupljanje</w:t>
            </w:r>
            <w:r w:rsidR="00BA6320" w:rsidRPr="004B1924">
              <w:rPr>
                <w:rFonts w:ascii="Open Sans" w:hAnsi="Open Sans" w:cs="Open Sans"/>
                <w:sz w:val="20"/>
              </w:rPr>
              <w:t xml:space="preserve"> i</w:t>
            </w:r>
            <w:r w:rsidR="004E706F" w:rsidRPr="004B1924">
              <w:rPr>
                <w:rFonts w:ascii="Open Sans" w:hAnsi="Open Sans" w:cs="Open Sans"/>
                <w:sz w:val="20"/>
              </w:rPr>
              <w:t xml:space="preserve"> obradu</w:t>
            </w:r>
            <w:r w:rsidRPr="004B1924">
              <w:rPr>
                <w:rFonts w:ascii="Open Sans" w:hAnsi="Open Sans" w:cs="Open Sans"/>
                <w:sz w:val="20"/>
              </w:rPr>
              <w:t>)</w:t>
            </w:r>
          </w:p>
        </w:tc>
        <w:tc>
          <w:tcPr>
            <w:tcW w:w="9890" w:type="dxa"/>
          </w:tcPr>
          <w:p w14:paraId="46BACBA3" w14:textId="77777777" w:rsidR="004B374A" w:rsidRDefault="00D71FFA" w:rsidP="00D71FFA">
            <w:pPr>
              <w:pStyle w:val="TableParagraph"/>
              <w:spacing w:line="187" w:lineRule="exact"/>
              <w:jc w:val="both"/>
              <w:rPr>
                <w:rFonts w:ascii="Arial" w:hAnsi="Arial" w:cs="Arial"/>
                <w:sz w:val="18"/>
              </w:rPr>
            </w:pPr>
            <w:r>
              <w:rPr>
                <w:rFonts w:ascii="Arial" w:hAnsi="Arial" w:cs="Arial"/>
                <w:sz w:val="18"/>
              </w:rPr>
              <w:t>Podaci će se generirati na specijaliziranim instrumentima za pojedinu analizu.</w:t>
            </w:r>
          </w:p>
          <w:p w14:paraId="0A46C61B" w14:textId="77777777" w:rsidR="00D71FFA" w:rsidRDefault="00D71FFA" w:rsidP="00D71FFA">
            <w:pPr>
              <w:pStyle w:val="TableParagraph"/>
              <w:spacing w:line="187" w:lineRule="exact"/>
              <w:jc w:val="both"/>
              <w:rPr>
                <w:rFonts w:ascii="Arial" w:hAnsi="Arial" w:cs="Arial"/>
                <w:sz w:val="18"/>
              </w:rPr>
            </w:pPr>
            <w:r>
              <w:rPr>
                <w:rFonts w:ascii="Arial" w:hAnsi="Arial" w:cs="Arial"/>
                <w:sz w:val="18"/>
              </w:rPr>
              <w:t>Rezultati qPCR analize (.pcrd) će se generirati i spremati na qPCR instrumentu (neograničeno vrijeme), te kopirati na osobno računalo istraživača, gdje će se analizirati i procesirati u numeričke i/ili tekstualne podatke.</w:t>
            </w:r>
          </w:p>
          <w:p w14:paraId="474ECD81" w14:textId="5B6B6479" w:rsidR="00D71FFA" w:rsidRDefault="00D71FFA" w:rsidP="00D71FFA">
            <w:pPr>
              <w:pStyle w:val="TableParagraph"/>
              <w:spacing w:line="187" w:lineRule="exact"/>
              <w:jc w:val="both"/>
              <w:rPr>
                <w:rFonts w:ascii="Arial" w:hAnsi="Arial" w:cs="Arial"/>
                <w:sz w:val="18"/>
              </w:rPr>
            </w:pPr>
            <w:r>
              <w:rPr>
                <w:rFonts w:ascii="Arial" w:hAnsi="Arial" w:cs="Arial"/>
                <w:sz w:val="18"/>
              </w:rPr>
              <w:t>Slike će se pohranjivati (neograničeno vrijeme) na specijaliziranim instrumentima (npr. UVITEC uređaj za snimanje Western blotova, računalo vezano uz mikroskop i s njim povezanu kameru). Podaci će se kopirati na osobno računalo istraživača, gdje će se analizirati i procesirati u numeričke i/ili tekstualne podatke, uz zadržavanje originalnih neobrađenih slika.</w:t>
            </w:r>
          </w:p>
          <w:p w14:paraId="6FFC6211" w14:textId="77777777" w:rsidR="007D0DBA" w:rsidRDefault="00D71FFA" w:rsidP="007D0DBA">
            <w:pPr>
              <w:pStyle w:val="TableParagraph"/>
              <w:spacing w:line="187" w:lineRule="exact"/>
              <w:jc w:val="both"/>
              <w:rPr>
                <w:rFonts w:ascii="Arial" w:hAnsi="Arial" w:cs="Arial"/>
                <w:sz w:val="18"/>
              </w:rPr>
            </w:pPr>
            <w:r>
              <w:rPr>
                <w:rFonts w:ascii="Arial" w:hAnsi="Arial" w:cs="Arial"/>
                <w:sz w:val="18"/>
              </w:rPr>
              <w:t>Podati sa MUSE Cell Analyzer i Cell Sorter instrumenata (.fcs) pohranjivat će se na samim instrumentima (neograničeno vrijeme)</w:t>
            </w:r>
            <w:r w:rsidR="007D0DBA">
              <w:rPr>
                <w:rFonts w:ascii="Arial" w:hAnsi="Arial" w:cs="Arial"/>
                <w:sz w:val="18"/>
              </w:rPr>
              <w:t>, te kopirati na osobno računalo istraživača, gdje će se analizirati i procesirati u numeričke i/ili tekstualne podatke.</w:t>
            </w:r>
          </w:p>
          <w:p w14:paraId="41FA5E55" w14:textId="117EB3A0" w:rsidR="00D71FFA" w:rsidRDefault="007D0DBA" w:rsidP="00D71FFA">
            <w:pPr>
              <w:pStyle w:val="TableParagraph"/>
              <w:spacing w:line="187" w:lineRule="exact"/>
              <w:jc w:val="both"/>
              <w:rPr>
                <w:rFonts w:ascii="Arial" w:hAnsi="Arial" w:cs="Arial"/>
                <w:sz w:val="18"/>
              </w:rPr>
            </w:pPr>
            <w:r>
              <w:rPr>
                <w:rFonts w:ascii="Arial" w:hAnsi="Arial" w:cs="Arial"/>
                <w:sz w:val="18"/>
              </w:rPr>
              <w:t>Rezultati RNA-seq analize će se generirati u kompaniji koja pruža navedene usluge, i elektronički podijeliti putem on-line računa sa voditeljem istraživanja. Originalni podaci će se kopirati na računalo glavnog istraživača i podijeliti s bioinformatičarem koji će te podatke obraditi u numeričke podatke. Dobiveni rezultati pohranit će se na računalima istraživača i dalje obrađivati.</w:t>
            </w:r>
          </w:p>
          <w:p w14:paraId="48E6F3C2" w14:textId="70763B70" w:rsidR="00D71FFA" w:rsidRPr="00262C66" w:rsidRDefault="007D0DBA" w:rsidP="007D0DBA">
            <w:pPr>
              <w:pStyle w:val="TableParagraph"/>
              <w:spacing w:line="187" w:lineRule="exact"/>
              <w:jc w:val="both"/>
              <w:rPr>
                <w:rFonts w:ascii="Arial" w:hAnsi="Arial" w:cs="Arial"/>
                <w:sz w:val="18"/>
              </w:rPr>
            </w:pPr>
            <w:r>
              <w:rPr>
                <w:rFonts w:ascii="Arial" w:hAnsi="Arial" w:cs="Arial"/>
                <w:sz w:val="18"/>
              </w:rPr>
              <w:t>Svi numerički/tekstualni podaci pohranjivat će se na osobnim računalima istraživača, te jednom mjesečno kopirati na eksterni čvrsti disk za dugoročnu pohranu.</w:t>
            </w:r>
          </w:p>
        </w:tc>
      </w:tr>
      <w:tr w:rsidR="004B374A" w:rsidRPr="00262C66" w14:paraId="6B6C92E0" w14:textId="77777777" w:rsidTr="00A65B47">
        <w:trPr>
          <w:trHeight w:val="699"/>
        </w:trPr>
        <w:tc>
          <w:tcPr>
            <w:tcW w:w="423" w:type="dxa"/>
          </w:tcPr>
          <w:p w14:paraId="0617197C" w14:textId="3DFCBBA7" w:rsidR="004B374A" w:rsidRPr="004B1924" w:rsidRDefault="004B374A">
            <w:pPr>
              <w:pStyle w:val="TableParagraph"/>
              <w:ind w:left="0"/>
              <w:rPr>
                <w:rFonts w:ascii="Open Sans" w:hAnsi="Open Sans" w:cs="Open Sans"/>
                <w:sz w:val="18"/>
              </w:rPr>
            </w:pPr>
          </w:p>
        </w:tc>
        <w:tc>
          <w:tcPr>
            <w:tcW w:w="3577" w:type="dxa"/>
          </w:tcPr>
          <w:p w14:paraId="59A02EDB" w14:textId="6C84F797" w:rsidR="004B374A" w:rsidRDefault="007311B1" w:rsidP="00B225C7">
            <w:pPr>
              <w:pStyle w:val="TableParagraph"/>
              <w:spacing w:line="244" w:lineRule="auto"/>
              <w:ind w:right="134"/>
              <w:rPr>
                <w:rFonts w:ascii="Open Sans" w:hAnsi="Open Sans" w:cs="Open Sans"/>
                <w:sz w:val="20"/>
              </w:rPr>
            </w:pPr>
            <w:r w:rsidRPr="004B1924">
              <w:rPr>
                <w:rFonts w:ascii="Open Sans" w:hAnsi="Open Sans" w:cs="Open Sans"/>
                <w:sz w:val="20"/>
              </w:rPr>
              <w:t>Koju</w:t>
            </w:r>
            <w:r w:rsidRPr="004B1924">
              <w:rPr>
                <w:rFonts w:ascii="Open Sans" w:hAnsi="Open Sans" w:cs="Open Sans"/>
                <w:spacing w:val="1"/>
                <w:sz w:val="20"/>
              </w:rPr>
              <w:t xml:space="preserve"> </w:t>
            </w:r>
            <w:r w:rsidRPr="004B1924">
              <w:rPr>
                <w:rFonts w:ascii="Open Sans" w:hAnsi="Open Sans" w:cs="Open Sans"/>
                <w:sz w:val="20"/>
              </w:rPr>
              <w:t>ćete</w:t>
            </w:r>
            <w:r w:rsidRPr="004B1924">
              <w:rPr>
                <w:rFonts w:ascii="Open Sans" w:hAnsi="Open Sans" w:cs="Open Sans"/>
                <w:spacing w:val="2"/>
                <w:sz w:val="20"/>
              </w:rPr>
              <w:t xml:space="preserve"> </w:t>
            </w:r>
            <w:r w:rsidRPr="004B1924">
              <w:rPr>
                <w:rFonts w:ascii="Open Sans" w:hAnsi="Open Sans" w:cs="Open Sans"/>
                <w:sz w:val="20"/>
              </w:rPr>
              <w:t>dokumentaciju</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 xml:space="preserve">metapodatke </w:t>
            </w:r>
            <w:r w:rsidR="00AE6EFD" w:rsidRPr="004B1924">
              <w:rPr>
                <w:rFonts w:ascii="Open Sans" w:hAnsi="Open Sans" w:cs="Open Sans"/>
                <w:sz w:val="20"/>
              </w:rPr>
              <w:t>izraditi</w:t>
            </w:r>
            <w:r w:rsidRPr="004B1924">
              <w:rPr>
                <w:rFonts w:ascii="Open Sans" w:hAnsi="Open Sans" w:cs="Open Sans"/>
                <w:sz w:val="20"/>
              </w:rPr>
              <w:t xml:space="preserve"> osim podataka?</w:t>
            </w:r>
            <w:r w:rsidR="003330CC">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w:t>
            </w:r>
            <w:r w:rsidR="006F0787" w:rsidRPr="004B1924">
              <w:rPr>
                <w:rFonts w:ascii="Open Sans" w:hAnsi="Open Sans" w:cs="Open Sans"/>
                <w:sz w:val="20"/>
              </w:rPr>
              <w:t>dokumentacija mora sadržavati</w:t>
            </w:r>
            <w:r w:rsidRPr="004B1924">
              <w:rPr>
                <w:rFonts w:ascii="Open Sans" w:hAnsi="Open Sans" w:cs="Open Sans"/>
                <w:spacing w:val="1"/>
                <w:sz w:val="20"/>
              </w:rPr>
              <w:t xml:space="preserve"> </w:t>
            </w:r>
            <w:r w:rsidRPr="004B1924">
              <w:rPr>
                <w:rFonts w:ascii="Open Sans" w:hAnsi="Open Sans" w:cs="Open Sans"/>
                <w:sz w:val="20"/>
              </w:rPr>
              <w:t>informacije</w:t>
            </w:r>
            <w:r w:rsidR="00B225C7" w:rsidRPr="004B1924">
              <w:rPr>
                <w:rFonts w:ascii="Open Sans" w:hAnsi="Open Sans" w:cs="Open Sans"/>
                <w:sz w:val="20"/>
              </w:rPr>
              <w:t xml:space="preserve"> i standarde</w:t>
            </w:r>
            <w:r w:rsidRPr="004B1924">
              <w:rPr>
                <w:rFonts w:ascii="Open Sans" w:hAnsi="Open Sans" w:cs="Open Sans"/>
                <w:spacing w:val="1"/>
                <w:sz w:val="20"/>
              </w:rPr>
              <w:t xml:space="preserve"> </w:t>
            </w:r>
            <w:r w:rsidRPr="004B1924">
              <w:rPr>
                <w:rFonts w:ascii="Open Sans" w:hAnsi="Open Sans" w:cs="Open Sans"/>
                <w:sz w:val="20"/>
              </w:rPr>
              <w:t>potrebne korisnicima kako bi mogli</w:t>
            </w:r>
            <w:r w:rsidRPr="004B1924">
              <w:rPr>
                <w:rFonts w:ascii="Open Sans" w:hAnsi="Open Sans" w:cs="Open Sans"/>
                <w:spacing w:val="1"/>
                <w:sz w:val="20"/>
              </w:rPr>
              <w:t xml:space="preserve"> </w:t>
            </w:r>
            <w:r w:rsidR="006F0787" w:rsidRPr="004B1924">
              <w:rPr>
                <w:rFonts w:ascii="Open Sans" w:hAnsi="Open Sans" w:cs="Open Sans"/>
                <w:spacing w:val="1"/>
                <w:sz w:val="20"/>
              </w:rPr>
              <w:t xml:space="preserve">samostalno </w:t>
            </w:r>
            <w:r w:rsidRPr="004B1924">
              <w:rPr>
                <w:rFonts w:ascii="Open Sans" w:hAnsi="Open Sans" w:cs="Open Sans"/>
                <w:sz w:val="20"/>
              </w:rPr>
              <w:t>čitati</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interpretirati</w:t>
            </w:r>
            <w:r w:rsidRPr="004B1924">
              <w:rPr>
                <w:rFonts w:ascii="Open Sans" w:hAnsi="Open Sans" w:cs="Open Sans"/>
                <w:spacing w:val="1"/>
                <w:sz w:val="20"/>
              </w:rPr>
              <w:t xml:space="preserve"> </w:t>
            </w:r>
            <w:r w:rsidRPr="004B1924">
              <w:rPr>
                <w:rFonts w:ascii="Open Sans" w:hAnsi="Open Sans" w:cs="Open Sans"/>
                <w:sz w:val="20"/>
              </w:rPr>
              <w:t>podatke u</w:t>
            </w:r>
            <w:r w:rsidRPr="004B1924">
              <w:rPr>
                <w:rFonts w:ascii="Open Sans" w:hAnsi="Open Sans" w:cs="Open Sans"/>
                <w:spacing w:val="1"/>
                <w:sz w:val="20"/>
              </w:rPr>
              <w:t xml:space="preserve"> </w:t>
            </w:r>
            <w:r w:rsidRPr="004B1924">
              <w:rPr>
                <w:rFonts w:ascii="Open Sans" w:hAnsi="Open Sans" w:cs="Open Sans"/>
                <w:sz w:val="20"/>
              </w:rPr>
              <w:t>budućnosti</w:t>
            </w:r>
            <w:r w:rsidR="002C415E">
              <w:rPr>
                <w:rFonts w:ascii="Open Sans" w:hAnsi="Open Sans" w:cs="Open Sans"/>
                <w:sz w:val="20"/>
              </w:rPr>
              <w:t>,</w:t>
            </w:r>
            <w:r w:rsidR="000A1225" w:rsidRPr="004B1924">
              <w:rPr>
                <w:rFonts w:ascii="Open Sans" w:hAnsi="Open Sans" w:cs="Open Sans"/>
                <w:sz w:val="20"/>
              </w:rPr>
              <w:t xml:space="preserve"> </w:t>
            </w:r>
            <w:r w:rsidR="003330CC">
              <w:rPr>
                <w:rFonts w:ascii="Open Sans" w:hAnsi="Open Sans" w:cs="Open Sans"/>
                <w:sz w:val="20"/>
              </w:rPr>
              <w:t>primjerice,</w:t>
            </w:r>
            <w:r w:rsidR="000A1225" w:rsidRPr="004B1924">
              <w:rPr>
                <w:rFonts w:ascii="Open Sans" w:hAnsi="Open Sans" w:cs="Open Sans"/>
                <w:sz w:val="20"/>
              </w:rPr>
              <w:t xml:space="preserve"> </w:t>
            </w:r>
            <w:r w:rsidR="000A1225" w:rsidRPr="004B1924">
              <w:rPr>
                <w:rFonts w:ascii="Open Sans" w:hAnsi="Open Sans" w:cs="Open Sans"/>
                <w:sz w:val="20"/>
              </w:rPr>
              <w:lastRenderedPageBreak/>
              <w:t>kodn</w:t>
            </w:r>
            <w:r w:rsidR="00B225C7" w:rsidRPr="004B1924">
              <w:rPr>
                <w:rFonts w:ascii="Open Sans" w:hAnsi="Open Sans" w:cs="Open Sans"/>
                <w:sz w:val="20"/>
              </w:rPr>
              <w:t>e</w:t>
            </w:r>
            <w:r w:rsidR="000A1225" w:rsidRPr="004B1924">
              <w:rPr>
                <w:rFonts w:ascii="Open Sans" w:hAnsi="Open Sans" w:cs="Open Sans"/>
                <w:sz w:val="20"/>
              </w:rPr>
              <w:t xml:space="preserve"> knjig</w:t>
            </w:r>
            <w:r w:rsidR="00B225C7" w:rsidRPr="004B1924">
              <w:rPr>
                <w:rFonts w:ascii="Open Sans" w:hAnsi="Open Sans" w:cs="Open Sans"/>
                <w:sz w:val="20"/>
              </w:rPr>
              <w:t xml:space="preserve">e, </w:t>
            </w:r>
            <w:r w:rsidR="00B225C7" w:rsidRPr="003330CC">
              <w:rPr>
                <w:rFonts w:ascii="Open Sans" w:hAnsi="Open Sans" w:cs="Open Sans"/>
                <w:i/>
                <w:iCs/>
                <w:sz w:val="20"/>
              </w:rPr>
              <w:t>ReadMe</w:t>
            </w:r>
            <w:r w:rsidR="00B225C7" w:rsidRPr="004B1924">
              <w:rPr>
                <w:rFonts w:ascii="Open Sans" w:hAnsi="Open Sans" w:cs="Open Sans"/>
                <w:sz w:val="20"/>
              </w:rPr>
              <w:t xml:space="preserve"> datoteke i sl.</w:t>
            </w:r>
            <w:r w:rsidRPr="004B1924">
              <w:rPr>
                <w:rFonts w:ascii="Open Sans" w:hAnsi="Open Sans" w:cs="Open Sans"/>
                <w:sz w:val="20"/>
              </w:rPr>
              <w:t>)</w:t>
            </w:r>
          </w:p>
          <w:p w14:paraId="38BA960E" w14:textId="77777777" w:rsidR="00A65B47" w:rsidRDefault="00A65B47" w:rsidP="00B225C7">
            <w:pPr>
              <w:pStyle w:val="TableParagraph"/>
              <w:spacing w:line="244" w:lineRule="auto"/>
              <w:ind w:right="134"/>
              <w:rPr>
                <w:rFonts w:ascii="Open Sans" w:hAnsi="Open Sans" w:cs="Open Sans"/>
                <w:sz w:val="20"/>
              </w:rPr>
            </w:pPr>
          </w:p>
          <w:p w14:paraId="3F397054" w14:textId="71327B8C" w:rsidR="00A65B47" w:rsidRPr="004B1924" w:rsidRDefault="00A65B47" w:rsidP="00B225C7">
            <w:pPr>
              <w:pStyle w:val="TableParagraph"/>
              <w:spacing w:line="244" w:lineRule="auto"/>
              <w:ind w:right="134"/>
              <w:rPr>
                <w:rFonts w:ascii="Open Sans" w:hAnsi="Open Sans" w:cs="Open Sans"/>
                <w:sz w:val="20"/>
              </w:rPr>
            </w:pPr>
          </w:p>
        </w:tc>
        <w:tc>
          <w:tcPr>
            <w:tcW w:w="9890" w:type="dxa"/>
          </w:tcPr>
          <w:p w14:paraId="274ADDFD" w14:textId="77777777" w:rsidR="004B374A" w:rsidRDefault="007D0DBA">
            <w:pPr>
              <w:pStyle w:val="TableParagraph"/>
              <w:spacing w:line="242" w:lineRule="auto"/>
              <w:rPr>
                <w:rFonts w:ascii="Arial" w:hAnsi="Arial" w:cs="Arial"/>
                <w:sz w:val="18"/>
              </w:rPr>
            </w:pPr>
            <w:r>
              <w:rPr>
                <w:rFonts w:ascii="Arial" w:hAnsi="Arial" w:cs="Arial"/>
                <w:sz w:val="18"/>
              </w:rPr>
              <w:lastRenderedPageBreak/>
              <w:t>Podaci će se organizirati u datoteke podijeljene prema projektnim aktivnostima, i pod-datoteke podijeljene po metodama. Ovakav način organizacije podataka koristili smo i u prethodnom projektu, tako da ga na jednostavan način može koristiti više istraživača.</w:t>
            </w:r>
          </w:p>
          <w:p w14:paraId="032FE59A" w14:textId="77777777" w:rsidR="007D0DBA" w:rsidRDefault="007D0DBA">
            <w:pPr>
              <w:pStyle w:val="TableParagraph"/>
              <w:spacing w:line="242" w:lineRule="auto"/>
              <w:rPr>
                <w:rFonts w:ascii="Arial" w:hAnsi="Arial" w:cs="Arial"/>
                <w:sz w:val="18"/>
              </w:rPr>
            </w:pPr>
            <w:r>
              <w:rPr>
                <w:rFonts w:ascii="Arial" w:hAnsi="Arial" w:cs="Arial"/>
                <w:sz w:val="18"/>
              </w:rPr>
              <w:t>Tablice i liste sa specifikacijama i popisima kemikalija i potrošnog materijala (npr. protutijela, početnice, skevence vektora i slični podaci) podijelit će se putem institucijskog Oblaka sa svima članovima laboratorija.</w:t>
            </w:r>
          </w:p>
          <w:p w14:paraId="006630D9" w14:textId="6FB593A5" w:rsidR="007D0DBA" w:rsidRPr="00262C66" w:rsidRDefault="007D0DBA">
            <w:pPr>
              <w:pStyle w:val="TableParagraph"/>
              <w:spacing w:line="242" w:lineRule="auto"/>
              <w:rPr>
                <w:rFonts w:ascii="Arial" w:hAnsi="Arial" w:cs="Arial"/>
                <w:sz w:val="18"/>
              </w:rPr>
            </w:pPr>
            <w:r>
              <w:rPr>
                <w:rFonts w:ascii="Arial" w:hAnsi="Arial" w:cs="Arial"/>
                <w:sz w:val="18"/>
              </w:rPr>
              <w:t>Za praćenje provođenja i dovršenosti eksperimenata generirat će se Excel tablice sa specifičnim grupama uzoraka i eksperimentalnim postupcima. Ovi podaci također će biti dostupni svim članovima laboratorija putem institucijskog Oblaka.</w:t>
            </w:r>
          </w:p>
        </w:tc>
      </w:tr>
      <w:tr w:rsidR="004B374A" w:rsidRPr="00262C66" w14:paraId="12CD8A53" w14:textId="77777777" w:rsidTr="00262C66">
        <w:trPr>
          <w:trHeight w:val="458"/>
        </w:trPr>
        <w:tc>
          <w:tcPr>
            <w:tcW w:w="423" w:type="dxa"/>
            <w:shd w:val="clear" w:color="auto" w:fill="D9E1F3"/>
            <w:vAlign w:val="center"/>
          </w:tcPr>
          <w:p w14:paraId="3F4B955C" w14:textId="5F87E636" w:rsidR="004B374A" w:rsidRPr="004B1924" w:rsidRDefault="007311B1">
            <w:pPr>
              <w:pStyle w:val="TableParagraph"/>
              <w:ind w:left="127"/>
              <w:rPr>
                <w:rFonts w:ascii="Open Sans" w:hAnsi="Open Sans" w:cs="Open Sans"/>
                <w:sz w:val="20"/>
              </w:rPr>
            </w:pPr>
            <w:r w:rsidRPr="004B1924">
              <w:rPr>
                <w:rFonts w:ascii="Open Sans" w:hAnsi="Open Sans" w:cs="Open Sans"/>
                <w:sz w:val="20"/>
              </w:rPr>
              <w:t>2.</w:t>
            </w:r>
          </w:p>
        </w:tc>
        <w:tc>
          <w:tcPr>
            <w:tcW w:w="13467" w:type="dxa"/>
            <w:gridSpan w:val="2"/>
            <w:shd w:val="clear" w:color="auto" w:fill="D9E1F3"/>
            <w:vAlign w:val="center"/>
          </w:tcPr>
          <w:p w14:paraId="51ADC78F" w14:textId="77777777" w:rsidR="004B374A" w:rsidRPr="004B1924" w:rsidRDefault="007311B1">
            <w:pPr>
              <w:pStyle w:val="TableParagraph"/>
              <w:rPr>
                <w:rFonts w:ascii="Open Sans" w:hAnsi="Open Sans" w:cs="Open Sans"/>
                <w:sz w:val="20"/>
              </w:rPr>
            </w:pPr>
            <w:r w:rsidRPr="004B1924">
              <w:rPr>
                <w:rFonts w:ascii="Open Sans" w:hAnsi="Open Sans" w:cs="Open Sans"/>
                <w:sz w:val="20"/>
              </w:rPr>
              <w:t>Pravna</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2"/>
                <w:sz w:val="20"/>
              </w:rPr>
              <w:t xml:space="preserve"> </w:t>
            </w:r>
            <w:r w:rsidRPr="004B1924">
              <w:rPr>
                <w:rFonts w:ascii="Open Sans" w:hAnsi="Open Sans" w:cs="Open Sans"/>
                <w:sz w:val="20"/>
              </w:rPr>
              <w:t>sigurnosna</w:t>
            </w:r>
            <w:r w:rsidRPr="004B1924">
              <w:rPr>
                <w:rFonts w:ascii="Open Sans" w:hAnsi="Open Sans" w:cs="Open Sans"/>
                <w:spacing w:val="-2"/>
                <w:sz w:val="20"/>
              </w:rPr>
              <w:t xml:space="preserve"> </w:t>
            </w:r>
            <w:r w:rsidRPr="004B1924">
              <w:rPr>
                <w:rFonts w:ascii="Open Sans" w:hAnsi="Open Sans" w:cs="Open Sans"/>
                <w:sz w:val="20"/>
              </w:rPr>
              <w:t>pitanja</w:t>
            </w:r>
          </w:p>
        </w:tc>
      </w:tr>
      <w:tr w:rsidR="004B374A" w:rsidRPr="00262C66" w14:paraId="6FF3AC97" w14:textId="77777777">
        <w:trPr>
          <w:trHeight w:val="2301"/>
        </w:trPr>
        <w:tc>
          <w:tcPr>
            <w:tcW w:w="423" w:type="dxa"/>
          </w:tcPr>
          <w:p w14:paraId="72404FAA" w14:textId="77777777" w:rsidR="004B374A" w:rsidRPr="004B1924" w:rsidRDefault="004B374A">
            <w:pPr>
              <w:pStyle w:val="TableParagraph"/>
              <w:ind w:left="0"/>
              <w:rPr>
                <w:rFonts w:ascii="Open Sans" w:hAnsi="Open Sans" w:cs="Open Sans"/>
                <w:sz w:val="18"/>
              </w:rPr>
            </w:pPr>
          </w:p>
        </w:tc>
        <w:tc>
          <w:tcPr>
            <w:tcW w:w="3577" w:type="dxa"/>
          </w:tcPr>
          <w:p w14:paraId="283D31D5" w14:textId="18FB3B09" w:rsidR="004B374A" w:rsidRPr="004B1924" w:rsidRDefault="007311B1" w:rsidP="003330CC">
            <w:pPr>
              <w:pStyle w:val="TableParagraph"/>
              <w:spacing w:before="2"/>
              <w:ind w:right="153"/>
              <w:rPr>
                <w:rFonts w:ascii="Open Sans" w:hAnsi="Open Sans" w:cs="Open Sans"/>
                <w:sz w:val="20"/>
              </w:rPr>
            </w:pPr>
            <w:r w:rsidRPr="004B1924">
              <w:rPr>
                <w:rFonts w:ascii="Open Sans" w:hAnsi="Open Sans" w:cs="Open Sans"/>
                <w:sz w:val="20"/>
              </w:rPr>
              <w:t>Jeste li ograničeni sporazumom o</w:t>
            </w:r>
            <w:r w:rsidRPr="004B1924">
              <w:rPr>
                <w:rFonts w:ascii="Open Sans" w:hAnsi="Open Sans" w:cs="Open Sans"/>
                <w:spacing w:val="1"/>
                <w:sz w:val="20"/>
              </w:rPr>
              <w:t xml:space="preserve"> </w:t>
            </w:r>
            <w:r w:rsidRPr="004B1924">
              <w:rPr>
                <w:rFonts w:ascii="Open Sans" w:hAnsi="Open Sans" w:cs="Open Sans"/>
                <w:sz w:val="20"/>
              </w:rPr>
              <w:t>povjerljivosti?</w:t>
            </w:r>
            <w:r w:rsidRPr="004B1924">
              <w:rPr>
                <w:rFonts w:ascii="Open Sans" w:hAnsi="Open Sans" w:cs="Open Sans"/>
                <w:spacing w:val="1"/>
                <w:sz w:val="20"/>
              </w:rPr>
              <w:t xml:space="preserve"> </w:t>
            </w:r>
            <w:r w:rsidRPr="004B1924">
              <w:rPr>
                <w:rFonts w:ascii="Open Sans" w:hAnsi="Open Sans" w:cs="Open Sans"/>
                <w:sz w:val="20"/>
              </w:rPr>
              <w:t>Imate</w:t>
            </w:r>
            <w:r w:rsidRPr="004B1924">
              <w:rPr>
                <w:rFonts w:ascii="Open Sans" w:hAnsi="Open Sans" w:cs="Open Sans"/>
                <w:spacing w:val="-1"/>
                <w:sz w:val="20"/>
              </w:rPr>
              <w:t xml:space="preserve"> </w:t>
            </w:r>
            <w:r w:rsidRPr="004B1924">
              <w:rPr>
                <w:rFonts w:ascii="Open Sans" w:hAnsi="Open Sans" w:cs="Open Sans"/>
                <w:sz w:val="20"/>
              </w:rPr>
              <w:t>li</w:t>
            </w:r>
            <w:r w:rsidRPr="004B1924">
              <w:rPr>
                <w:rFonts w:ascii="Open Sans" w:hAnsi="Open Sans" w:cs="Open Sans"/>
                <w:spacing w:val="2"/>
                <w:sz w:val="20"/>
              </w:rPr>
              <w:t xml:space="preserve"> </w:t>
            </w:r>
            <w:r w:rsidRPr="004B1924">
              <w:rPr>
                <w:rFonts w:ascii="Open Sans" w:hAnsi="Open Sans" w:cs="Open Sans"/>
                <w:sz w:val="20"/>
              </w:rPr>
              <w:t>potrebna</w:t>
            </w:r>
            <w:r w:rsidRPr="004B1924">
              <w:rPr>
                <w:rFonts w:ascii="Open Sans" w:hAnsi="Open Sans" w:cs="Open Sans"/>
                <w:spacing w:val="1"/>
                <w:sz w:val="20"/>
              </w:rPr>
              <w:t xml:space="preserve"> </w:t>
            </w:r>
            <w:r w:rsidRPr="004B1924">
              <w:rPr>
                <w:rFonts w:ascii="Open Sans" w:hAnsi="Open Sans" w:cs="Open Sans"/>
                <w:sz w:val="20"/>
              </w:rPr>
              <w:t>dopuštenja za prikupljanje, obradu,</w:t>
            </w:r>
            <w:r w:rsidRPr="004B1924">
              <w:rPr>
                <w:rFonts w:ascii="Open Sans" w:hAnsi="Open Sans" w:cs="Open Sans"/>
                <w:spacing w:val="1"/>
                <w:sz w:val="20"/>
              </w:rPr>
              <w:t xml:space="preserve"> </w:t>
            </w:r>
            <w:r w:rsidRPr="004B1924">
              <w:rPr>
                <w:rFonts w:ascii="Open Sans" w:hAnsi="Open Sans" w:cs="Open Sans"/>
                <w:sz w:val="20"/>
              </w:rPr>
              <w:t>čuvanje</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5"/>
                <w:sz w:val="20"/>
              </w:rPr>
              <w:t xml:space="preserve"> </w:t>
            </w:r>
            <w:r w:rsidRPr="004B1924">
              <w:rPr>
                <w:rFonts w:ascii="Open Sans" w:hAnsi="Open Sans" w:cs="Open Sans"/>
                <w:sz w:val="20"/>
              </w:rPr>
              <w:t>dijeljenje</w:t>
            </w:r>
            <w:r w:rsidRPr="004B1924">
              <w:rPr>
                <w:rFonts w:ascii="Open Sans" w:hAnsi="Open Sans" w:cs="Open Sans"/>
                <w:spacing w:val="-4"/>
                <w:sz w:val="20"/>
              </w:rPr>
              <w:t xml:space="preserve"> </w:t>
            </w:r>
            <w:r w:rsidRPr="004B1924">
              <w:rPr>
                <w:rFonts w:ascii="Open Sans" w:hAnsi="Open Sans" w:cs="Open Sans"/>
                <w:sz w:val="20"/>
              </w:rPr>
              <w:t>podataka?</w:t>
            </w:r>
            <w:r w:rsidRPr="004B1924">
              <w:rPr>
                <w:rFonts w:ascii="Open Sans" w:hAnsi="Open Sans" w:cs="Open Sans"/>
                <w:spacing w:val="-5"/>
                <w:sz w:val="20"/>
              </w:rPr>
              <w:t xml:space="preserve"> </w:t>
            </w:r>
            <w:r w:rsidRPr="004B1924">
              <w:rPr>
                <w:rFonts w:ascii="Open Sans" w:hAnsi="Open Sans" w:cs="Open Sans"/>
                <w:sz w:val="20"/>
              </w:rPr>
              <w:t>Jesu</w:t>
            </w:r>
            <w:r w:rsidRPr="004B1924">
              <w:rPr>
                <w:rFonts w:ascii="Open Sans" w:hAnsi="Open Sans" w:cs="Open Sans"/>
                <w:spacing w:val="-3"/>
                <w:sz w:val="20"/>
              </w:rPr>
              <w:t xml:space="preserve"> </w:t>
            </w:r>
            <w:r w:rsidRPr="004B1924">
              <w:rPr>
                <w:rFonts w:ascii="Open Sans" w:hAnsi="Open Sans" w:cs="Open Sans"/>
                <w:sz w:val="20"/>
              </w:rPr>
              <w:t>li</w:t>
            </w:r>
            <w:r w:rsidRPr="004B1924">
              <w:rPr>
                <w:rFonts w:ascii="Open Sans" w:hAnsi="Open Sans" w:cs="Open Sans"/>
                <w:spacing w:val="-50"/>
                <w:sz w:val="20"/>
              </w:rPr>
              <w:t xml:space="preserve"> </w:t>
            </w:r>
            <w:r w:rsidRPr="004B1924">
              <w:rPr>
                <w:rFonts w:ascii="Open Sans" w:hAnsi="Open Sans" w:cs="Open Sans"/>
                <w:sz w:val="20"/>
              </w:rPr>
              <w:t>osobe</w:t>
            </w:r>
            <w:r w:rsidRPr="004B1924">
              <w:rPr>
                <w:rFonts w:ascii="Open Sans" w:hAnsi="Open Sans" w:cs="Open Sans"/>
                <w:spacing w:val="-1"/>
                <w:sz w:val="20"/>
              </w:rPr>
              <w:t xml:space="preserve"> </w:t>
            </w:r>
            <w:r w:rsidRPr="004B1924">
              <w:rPr>
                <w:rFonts w:ascii="Open Sans" w:hAnsi="Open Sans" w:cs="Open Sans"/>
                <w:sz w:val="20"/>
              </w:rPr>
              <w:t>čiji</w:t>
            </w:r>
            <w:r w:rsidRPr="004B1924">
              <w:rPr>
                <w:rFonts w:ascii="Open Sans" w:hAnsi="Open Sans" w:cs="Open Sans"/>
                <w:spacing w:val="2"/>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podaci</w:t>
            </w:r>
            <w:r w:rsidRPr="004B1924">
              <w:rPr>
                <w:rFonts w:ascii="Open Sans" w:hAnsi="Open Sans" w:cs="Open Sans"/>
                <w:spacing w:val="3"/>
                <w:sz w:val="20"/>
              </w:rPr>
              <w:t xml:space="preserve"> </w:t>
            </w:r>
            <w:r w:rsidR="00FE6C1F" w:rsidRPr="004B1924">
              <w:rPr>
                <w:rFonts w:ascii="Open Sans" w:hAnsi="Open Sans" w:cs="Open Sans"/>
                <w:sz w:val="20"/>
              </w:rPr>
              <w:t>obrađuju</w:t>
            </w:r>
            <w:r w:rsidRPr="004B1924">
              <w:rPr>
                <w:rFonts w:ascii="Open Sans" w:hAnsi="Open Sans" w:cs="Open Sans"/>
                <w:spacing w:val="1"/>
                <w:sz w:val="20"/>
              </w:rPr>
              <w:t xml:space="preserve"> </w:t>
            </w:r>
            <w:r w:rsidRPr="004B1924">
              <w:rPr>
                <w:rFonts w:ascii="Open Sans" w:hAnsi="Open Sans" w:cs="Open Sans"/>
                <w:sz w:val="20"/>
              </w:rPr>
              <w:t>informirani o tome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jesu</w:t>
            </w:r>
            <w:r w:rsidRPr="004B1924">
              <w:rPr>
                <w:rFonts w:ascii="Open Sans" w:hAnsi="Open Sans" w:cs="Open Sans"/>
                <w:spacing w:val="1"/>
                <w:sz w:val="20"/>
              </w:rPr>
              <w:t xml:space="preserve"> </w:t>
            </w:r>
            <w:r w:rsidRPr="004B1924">
              <w:rPr>
                <w:rFonts w:ascii="Open Sans" w:hAnsi="Open Sans" w:cs="Open Sans"/>
                <w:sz w:val="20"/>
              </w:rPr>
              <w:t>li dali</w:t>
            </w:r>
            <w:r w:rsidRPr="004B1924">
              <w:rPr>
                <w:rFonts w:ascii="Open Sans" w:hAnsi="Open Sans" w:cs="Open Sans"/>
                <w:spacing w:val="1"/>
                <w:sz w:val="20"/>
              </w:rPr>
              <w:t xml:space="preserve"> </w:t>
            </w:r>
            <w:r w:rsidRPr="004B1924">
              <w:rPr>
                <w:rFonts w:ascii="Open Sans" w:hAnsi="Open Sans" w:cs="Open Sans"/>
                <w:sz w:val="20"/>
              </w:rPr>
              <w:t>privolu?</w:t>
            </w:r>
            <w:r w:rsidRPr="004B1924">
              <w:rPr>
                <w:rFonts w:ascii="Open Sans" w:hAnsi="Open Sans" w:cs="Open Sans"/>
                <w:spacing w:val="1"/>
                <w:sz w:val="20"/>
              </w:rPr>
              <w:t xml:space="preserve"> </w:t>
            </w:r>
            <w:r w:rsidRPr="004B1924">
              <w:rPr>
                <w:rFonts w:ascii="Open Sans" w:hAnsi="Open Sans" w:cs="Open Sans"/>
                <w:sz w:val="20"/>
              </w:rPr>
              <w:t>Kojim</w:t>
            </w:r>
            <w:r w:rsidRPr="004B1924">
              <w:rPr>
                <w:rFonts w:ascii="Open Sans" w:hAnsi="Open Sans" w:cs="Open Sans"/>
                <w:spacing w:val="4"/>
                <w:sz w:val="20"/>
              </w:rPr>
              <w:t xml:space="preserve"> </w:t>
            </w:r>
            <w:r w:rsidRPr="004B1924">
              <w:rPr>
                <w:rFonts w:ascii="Open Sans" w:hAnsi="Open Sans" w:cs="Open Sans"/>
                <w:sz w:val="20"/>
              </w:rPr>
              <w:t>ćete se</w:t>
            </w:r>
            <w:r w:rsidRPr="004B1924">
              <w:rPr>
                <w:rFonts w:ascii="Open Sans" w:hAnsi="Open Sans" w:cs="Open Sans"/>
                <w:spacing w:val="-1"/>
                <w:sz w:val="20"/>
              </w:rPr>
              <w:t xml:space="preserve"> </w:t>
            </w:r>
            <w:r w:rsidRPr="004B1924">
              <w:rPr>
                <w:rFonts w:ascii="Open Sans" w:hAnsi="Open Sans" w:cs="Open Sans"/>
                <w:sz w:val="20"/>
              </w:rPr>
              <w:t>metodama</w:t>
            </w:r>
            <w:r w:rsidRPr="004B1924">
              <w:rPr>
                <w:rFonts w:ascii="Open Sans" w:hAnsi="Open Sans" w:cs="Open Sans"/>
                <w:spacing w:val="1"/>
                <w:sz w:val="20"/>
              </w:rPr>
              <w:t xml:space="preserve"> </w:t>
            </w:r>
            <w:r w:rsidRPr="004B1924">
              <w:rPr>
                <w:rFonts w:ascii="Open Sans" w:hAnsi="Open Sans" w:cs="Open Sans"/>
                <w:sz w:val="20"/>
              </w:rPr>
              <w:t>koristiti u svrhu zaštite osjetljivih</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1"/>
                <w:sz w:val="20"/>
              </w:rPr>
              <w:t xml:space="preserve"> </w:t>
            </w:r>
            <w:r w:rsidRPr="004B1924">
              <w:rPr>
                <w:rFonts w:ascii="Open Sans" w:hAnsi="Open Sans" w:cs="Open Sans"/>
                <w:sz w:val="20"/>
              </w:rPr>
              <w:t>(GDPR</w:t>
            </w:r>
            <w:r w:rsidRPr="004B1924">
              <w:rPr>
                <w:rFonts w:ascii="Open Sans" w:hAnsi="Open Sans" w:cs="Open Sans"/>
                <w:spacing w:val="2"/>
                <w:sz w:val="20"/>
              </w:rPr>
              <w:t xml:space="preserve"> </w:t>
            </w:r>
            <w:r w:rsidRPr="004B1924">
              <w:rPr>
                <w:rFonts w:ascii="Open Sans" w:hAnsi="Open Sans" w:cs="Open Sans"/>
                <w:sz w:val="20"/>
              </w:rPr>
              <w:t>-</w:t>
            </w:r>
            <w:r w:rsidRPr="004B1924">
              <w:rPr>
                <w:rFonts w:ascii="Open Sans" w:hAnsi="Open Sans" w:cs="Open Sans"/>
                <w:spacing w:val="2"/>
                <w:sz w:val="20"/>
              </w:rPr>
              <w:t xml:space="preserve"> </w:t>
            </w:r>
            <w:r w:rsidRPr="004B1924">
              <w:rPr>
                <w:rFonts w:ascii="Open Sans" w:hAnsi="Open Sans" w:cs="Open Sans"/>
                <w:sz w:val="20"/>
              </w:rPr>
              <w:t>posebne</w:t>
            </w:r>
          </w:p>
          <w:p w14:paraId="4EAD82A2" w14:textId="4C4AF598" w:rsidR="004B374A" w:rsidRPr="004B1924" w:rsidRDefault="007311B1" w:rsidP="003330CC">
            <w:pPr>
              <w:pStyle w:val="TableParagraph"/>
              <w:rPr>
                <w:rFonts w:ascii="Open Sans" w:hAnsi="Open Sans" w:cs="Open Sans"/>
                <w:sz w:val="20"/>
              </w:rPr>
            </w:pPr>
            <w:r w:rsidRPr="004B1924">
              <w:rPr>
                <w:rFonts w:ascii="Open Sans" w:hAnsi="Open Sans" w:cs="Open Sans"/>
                <w:sz w:val="20"/>
              </w:rPr>
              <w:t>kategorije</w:t>
            </w:r>
            <w:r w:rsidRPr="004B1924">
              <w:rPr>
                <w:rFonts w:ascii="Open Sans" w:hAnsi="Open Sans" w:cs="Open Sans"/>
                <w:spacing w:val="-2"/>
                <w:sz w:val="20"/>
              </w:rPr>
              <w:t xml:space="preserve"> </w:t>
            </w:r>
            <w:r w:rsidRPr="004B1924">
              <w:rPr>
                <w:rFonts w:ascii="Open Sans" w:hAnsi="Open Sans" w:cs="Open Sans"/>
                <w:sz w:val="20"/>
              </w:rPr>
              <w:t>osobnih podataka</w:t>
            </w:r>
            <w:r w:rsidR="007A0FF1" w:rsidRPr="004B1924">
              <w:rPr>
                <w:rFonts w:ascii="Open Sans" w:hAnsi="Open Sans" w:cs="Open Sans"/>
                <w:sz w:val="20"/>
              </w:rPr>
              <w:t xml:space="preserve">, </w:t>
            </w:r>
            <w:r w:rsidR="00215EB3" w:rsidRPr="004B1924">
              <w:rPr>
                <w:rFonts w:ascii="Open Sans" w:hAnsi="Open Sans" w:cs="Open Sans"/>
                <w:sz w:val="20"/>
              </w:rPr>
              <w:t xml:space="preserve">navesti </w:t>
            </w:r>
            <w:r w:rsidR="007A0FF1" w:rsidRPr="004B1924">
              <w:rPr>
                <w:rFonts w:ascii="Open Sans" w:hAnsi="Open Sans" w:cs="Open Sans"/>
                <w:sz w:val="20"/>
              </w:rPr>
              <w:t>metode anonimizacije podataka</w:t>
            </w:r>
            <w:r w:rsidRPr="004B1924">
              <w:rPr>
                <w:rFonts w:ascii="Open Sans" w:hAnsi="Open Sans" w:cs="Open Sans"/>
                <w:sz w:val="20"/>
              </w:rPr>
              <w:t>)?</w:t>
            </w:r>
          </w:p>
        </w:tc>
        <w:tc>
          <w:tcPr>
            <w:tcW w:w="9890" w:type="dxa"/>
          </w:tcPr>
          <w:p w14:paraId="57A1A995" w14:textId="55F3B0DB" w:rsidR="004B374A" w:rsidRPr="00262C66" w:rsidRDefault="007D0DBA">
            <w:pPr>
              <w:pStyle w:val="TableParagraph"/>
              <w:spacing w:before="5" w:line="242" w:lineRule="auto"/>
              <w:ind w:right="100"/>
              <w:jc w:val="both"/>
              <w:rPr>
                <w:rFonts w:ascii="Arial" w:hAnsi="Arial" w:cs="Arial"/>
                <w:sz w:val="18"/>
              </w:rPr>
            </w:pPr>
            <w:r>
              <w:rPr>
                <w:rFonts w:ascii="Arial" w:hAnsi="Arial" w:cs="Arial"/>
                <w:sz w:val="18"/>
              </w:rPr>
              <w:t>Jedan dio istraživanja uključuje rad na materijalu iz pacijenata. Mat</w:t>
            </w:r>
            <w:r w:rsidR="00055FBE">
              <w:rPr>
                <w:rFonts w:ascii="Arial" w:hAnsi="Arial" w:cs="Arial"/>
                <w:sz w:val="18"/>
              </w:rPr>
              <w:t>e</w:t>
            </w:r>
            <w:bookmarkStart w:id="0" w:name="_GoBack"/>
            <w:bookmarkEnd w:id="0"/>
            <w:r>
              <w:rPr>
                <w:rFonts w:ascii="Arial" w:hAnsi="Arial" w:cs="Arial"/>
                <w:sz w:val="18"/>
              </w:rPr>
              <w:t xml:space="preserve">rijal uključuje primarne stanice tumora pohranjene zamrznute u tekućem dušiku te izoliranu RNA pohranjenu zamrznutu na -80°C. Ovaj materijal prikupljen je u skladu sa svim etičkim principima, uključujući odluke Etičkih povjerenstava i informirane pristanke pacijenata. Uzorci su de-identificirani, te istraživači koji rade s tim uzorcima ne mogu povezati uzorke s pacijentima na temelju oznaka. Ovaj materijal se smatra arhivskim materijalom laboratorija. Dokument kojim se oznake uzoraka povezuju s imenima pacijenata spremljen je lokalno na računalima liječnika koji je prikupljao uzorke te glavnog istraživača. </w:t>
            </w:r>
          </w:p>
        </w:tc>
      </w:tr>
      <w:tr w:rsidR="004B374A" w:rsidRPr="00262C66" w14:paraId="653CF0A4" w14:textId="77777777">
        <w:trPr>
          <w:trHeight w:val="1149"/>
        </w:trPr>
        <w:tc>
          <w:tcPr>
            <w:tcW w:w="423" w:type="dxa"/>
          </w:tcPr>
          <w:p w14:paraId="72311989" w14:textId="77777777" w:rsidR="004B374A" w:rsidRPr="004B1924" w:rsidRDefault="004B374A">
            <w:pPr>
              <w:pStyle w:val="TableParagraph"/>
              <w:ind w:left="0"/>
              <w:rPr>
                <w:rFonts w:ascii="Open Sans" w:hAnsi="Open Sans" w:cs="Open Sans"/>
                <w:sz w:val="18"/>
              </w:rPr>
            </w:pPr>
          </w:p>
        </w:tc>
        <w:tc>
          <w:tcPr>
            <w:tcW w:w="3577" w:type="dxa"/>
          </w:tcPr>
          <w:p w14:paraId="7B1BFFDD" w14:textId="01D5780F" w:rsidR="004B374A" w:rsidRPr="004B1924" w:rsidRDefault="007311B1" w:rsidP="003330CC">
            <w:pPr>
              <w:pStyle w:val="TableParagraph"/>
              <w:spacing w:line="244" w:lineRule="auto"/>
              <w:ind w:right="153"/>
              <w:rPr>
                <w:rFonts w:ascii="Open Sans" w:hAnsi="Open Sans" w:cs="Open Sans"/>
                <w:sz w:val="20"/>
              </w:rPr>
            </w:pPr>
            <w:r w:rsidRPr="004B1924">
              <w:rPr>
                <w:rFonts w:ascii="Open Sans" w:hAnsi="Open Sans" w:cs="Open Sans"/>
                <w:sz w:val="20"/>
              </w:rPr>
              <w:t>Kako</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regulirati</w:t>
            </w:r>
            <w:r w:rsidRPr="004B1924">
              <w:rPr>
                <w:rFonts w:ascii="Open Sans" w:hAnsi="Open Sans" w:cs="Open Sans"/>
                <w:spacing w:val="3"/>
                <w:sz w:val="20"/>
              </w:rPr>
              <w:t xml:space="preserve"> </w:t>
            </w:r>
            <w:r w:rsidRPr="004B1924">
              <w:rPr>
                <w:rFonts w:ascii="Open Sans" w:hAnsi="Open Sans" w:cs="Open Sans"/>
                <w:sz w:val="20"/>
              </w:rPr>
              <w:t>pristup</w:t>
            </w:r>
            <w:r w:rsidRPr="004B1924">
              <w:rPr>
                <w:rFonts w:ascii="Open Sans" w:hAnsi="Open Sans" w:cs="Open Sans"/>
                <w:spacing w:val="1"/>
                <w:sz w:val="20"/>
              </w:rPr>
              <w:t xml:space="preserve"> </w:t>
            </w:r>
            <w:r w:rsidRPr="004B1924">
              <w:rPr>
                <w:rFonts w:ascii="Open Sans" w:hAnsi="Open Sans" w:cs="Open Sans"/>
                <w:sz w:val="20"/>
              </w:rPr>
              <w:t xml:space="preserve">podacima i njihova sigurnost? Koji </w:t>
            </w:r>
            <w:r w:rsidR="002C415E">
              <w:rPr>
                <w:rFonts w:ascii="Open Sans" w:hAnsi="Open Sans" w:cs="Open Sans"/>
                <w:sz w:val="20"/>
              </w:rPr>
              <w:t xml:space="preserve">su </w:t>
            </w:r>
            <w:r w:rsidRPr="004B1924">
              <w:rPr>
                <w:rFonts w:ascii="Open Sans" w:hAnsi="Open Sans" w:cs="Open Sans"/>
                <w:spacing w:val="-52"/>
                <w:sz w:val="20"/>
              </w:rPr>
              <w:t xml:space="preserve"> </w:t>
            </w:r>
            <w:r w:rsidR="002C415E">
              <w:rPr>
                <w:rFonts w:ascii="Open Sans" w:hAnsi="Open Sans" w:cs="Open Sans"/>
                <w:spacing w:val="-52"/>
                <w:sz w:val="20"/>
              </w:rPr>
              <w:t xml:space="preserve">  </w:t>
            </w:r>
            <w:r w:rsidRPr="004B1924">
              <w:rPr>
                <w:rFonts w:ascii="Open Sans" w:hAnsi="Open Sans" w:cs="Open Sans"/>
                <w:sz w:val="20"/>
              </w:rPr>
              <w:t>potencijalni</w:t>
            </w:r>
            <w:r w:rsidRPr="004B1924">
              <w:rPr>
                <w:rFonts w:ascii="Open Sans" w:hAnsi="Open Sans" w:cs="Open Sans"/>
                <w:spacing w:val="-2"/>
                <w:sz w:val="20"/>
              </w:rPr>
              <w:t xml:space="preserve"> </w:t>
            </w:r>
            <w:r w:rsidRPr="004B1924">
              <w:rPr>
                <w:rFonts w:ascii="Open Sans" w:hAnsi="Open Sans" w:cs="Open Sans"/>
                <w:sz w:val="20"/>
              </w:rPr>
              <w:t>rizici</w:t>
            </w:r>
            <w:r w:rsidRPr="004B1924">
              <w:rPr>
                <w:rFonts w:ascii="Open Sans" w:hAnsi="Open Sans" w:cs="Open Sans"/>
                <w:spacing w:val="-1"/>
                <w:sz w:val="20"/>
              </w:rPr>
              <w:t xml:space="preserve"> </w:t>
            </w:r>
            <w:r w:rsidRPr="004B1924">
              <w:rPr>
                <w:rFonts w:ascii="Open Sans" w:hAnsi="Open Sans" w:cs="Open Sans"/>
                <w:sz w:val="20"/>
              </w:rPr>
              <w:t>koje treba uzeti</w:t>
            </w:r>
            <w:r w:rsidRPr="004B1924">
              <w:rPr>
                <w:rFonts w:ascii="Open Sans" w:hAnsi="Open Sans" w:cs="Open Sans"/>
                <w:spacing w:val="1"/>
                <w:sz w:val="20"/>
              </w:rPr>
              <w:t xml:space="preserve"> </w:t>
            </w:r>
            <w:r w:rsidRPr="004B1924">
              <w:rPr>
                <w:rFonts w:ascii="Open Sans" w:hAnsi="Open Sans" w:cs="Open Sans"/>
                <w:sz w:val="20"/>
              </w:rPr>
              <w:t>u</w:t>
            </w:r>
            <w:r w:rsidR="003330CC">
              <w:rPr>
                <w:rFonts w:ascii="Open Sans" w:hAnsi="Open Sans" w:cs="Open Sans"/>
                <w:sz w:val="20"/>
              </w:rPr>
              <w:t xml:space="preserve"> </w:t>
            </w:r>
            <w:r w:rsidRPr="004B1924">
              <w:rPr>
                <w:rFonts w:ascii="Open Sans" w:hAnsi="Open Sans" w:cs="Open Sans"/>
                <w:sz w:val="20"/>
              </w:rPr>
              <w:t>obzir?</w:t>
            </w:r>
            <w:r w:rsidRPr="004B1924">
              <w:rPr>
                <w:rFonts w:ascii="Open Sans" w:hAnsi="Open Sans" w:cs="Open Sans"/>
                <w:spacing w:val="-4"/>
                <w:sz w:val="20"/>
              </w:rPr>
              <w:t xml:space="preserve"> </w:t>
            </w:r>
            <w:r w:rsidRPr="004B1924">
              <w:rPr>
                <w:rFonts w:ascii="Open Sans" w:hAnsi="Open Sans" w:cs="Open Sans"/>
                <w:sz w:val="20"/>
              </w:rPr>
              <w:t>Kako</w:t>
            </w:r>
            <w:r w:rsidRPr="004B1924">
              <w:rPr>
                <w:rFonts w:ascii="Open Sans" w:hAnsi="Open Sans" w:cs="Open Sans"/>
                <w:spacing w:val="-5"/>
                <w:sz w:val="20"/>
              </w:rPr>
              <w:t xml:space="preserve"> </w:t>
            </w:r>
            <w:r w:rsidRPr="004B1924">
              <w:rPr>
                <w:rFonts w:ascii="Open Sans" w:hAnsi="Open Sans" w:cs="Open Sans"/>
                <w:sz w:val="20"/>
              </w:rPr>
              <w:t>ćete</w:t>
            </w:r>
            <w:r w:rsidRPr="004B1924">
              <w:rPr>
                <w:rFonts w:ascii="Open Sans" w:hAnsi="Open Sans" w:cs="Open Sans"/>
                <w:spacing w:val="-5"/>
                <w:sz w:val="20"/>
              </w:rPr>
              <w:t xml:space="preserve"> </w:t>
            </w:r>
            <w:r w:rsidRPr="004B1924">
              <w:rPr>
                <w:rFonts w:ascii="Open Sans" w:hAnsi="Open Sans" w:cs="Open Sans"/>
                <w:sz w:val="20"/>
              </w:rPr>
              <w:t>osigurati</w:t>
            </w:r>
            <w:r w:rsidRPr="004B1924">
              <w:rPr>
                <w:rFonts w:ascii="Open Sans" w:hAnsi="Open Sans" w:cs="Open Sans"/>
                <w:spacing w:val="-3"/>
                <w:sz w:val="20"/>
              </w:rPr>
              <w:t xml:space="preserve"> </w:t>
            </w:r>
            <w:r w:rsidR="003330CC">
              <w:rPr>
                <w:rFonts w:ascii="Open Sans" w:hAnsi="Open Sans" w:cs="Open Sans"/>
                <w:spacing w:val="-3"/>
                <w:sz w:val="20"/>
              </w:rPr>
              <w:t xml:space="preserve">sigurnost pohrane </w:t>
            </w:r>
            <w:r w:rsidRPr="004B1924">
              <w:rPr>
                <w:rFonts w:ascii="Open Sans" w:hAnsi="Open Sans" w:cs="Open Sans"/>
                <w:sz w:val="20"/>
              </w:rPr>
              <w:t>osjetljivih</w:t>
            </w:r>
            <w:r w:rsidRPr="004B1924">
              <w:rPr>
                <w:rFonts w:ascii="Open Sans" w:hAnsi="Open Sans" w:cs="Open Sans"/>
                <w:spacing w:val="2"/>
                <w:sz w:val="20"/>
              </w:rPr>
              <w:t xml:space="preserve"> </w:t>
            </w:r>
            <w:r w:rsidRPr="004B1924">
              <w:rPr>
                <w:rFonts w:ascii="Open Sans" w:hAnsi="Open Sans" w:cs="Open Sans"/>
                <w:sz w:val="20"/>
              </w:rPr>
              <w:t>podataka?</w:t>
            </w:r>
          </w:p>
        </w:tc>
        <w:tc>
          <w:tcPr>
            <w:tcW w:w="9890" w:type="dxa"/>
          </w:tcPr>
          <w:p w14:paraId="7C33AB3B" w14:textId="1B037713" w:rsidR="004B374A" w:rsidRPr="00262C66" w:rsidRDefault="002A31A0">
            <w:pPr>
              <w:pStyle w:val="TableParagraph"/>
              <w:spacing w:before="2"/>
              <w:rPr>
                <w:rFonts w:ascii="Arial" w:hAnsi="Arial" w:cs="Arial"/>
                <w:sz w:val="18"/>
              </w:rPr>
            </w:pPr>
            <w:r>
              <w:rPr>
                <w:rFonts w:ascii="Arial" w:hAnsi="Arial" w:cs="Arial"/>
                <w:sz w:val="18"/>
              </w:rPr>
              <w:t>Pristup podacima o pacijentima ima samo liječnik koji je prikupljao uzorke i glavni istraživač na projektu (kako je i definirano u odobrenju Etičkog povjerenstva), i podaci su spremljeni lokalno na dva računala. Razlog za spremanje na dva mjesta je sigurnosni, kako ne bi zbog kvara računala došlo do gubitka jedine kopije dokumenta. Na taj način druga kopija služi kao sigurnosna kopija. Ovi podaci nisu pohranjeni u nikakvom repozitoriju niti na Oblaku, jer se smatraju povjerljivima. Razmjena ovih podataka dopuštena je između liječnika koji je prikupio uzorke i glavnog istraživača.</w:t>
            </w:r>
          </w:p>
        </w:tc>
      </w:tr>
      <w:tr w:rsidR="004B374A" w:rsidRPr="00262C66" w14:paraId="765D651E" w14:textId="77777777">
        <w:trPr>
          <w:trHeight w:val="1610"/>
        </w:trPr>
        <w:tc>
          <w:tcPr>
            <w:tcW w:w="423" w:type="dxa"/>
          </w:tcPr>
          <w:p w14:paraId="6DE8A74E" w14:textId="77777777" w:rsidR="004B374A" w:rsidRPr="004B1924" w:rsidRDefault="004B374A">
            <w:pPr>
              <w:pStyle w:val="TableParagraph"/>
              <w:ind w:left="0"/>
              <w:rPr>
                <w:rFonts w:ascii="Open Sans" w:hAnsi="Open Sans" w:cs="Open Sans"/>
                <w:sz w:val="18"/>
              </w:rPr>
            </w:pPr>
          </w:p>
        </w:tc>
        <w:tc>
          <w:tcPr>
            <w:tcW w:w="3577" w:type="dxa"/>
          </w:tcPr>
          <w:p w14:paraId="43D3BE9A" w14:textId="24BF93EC" w:rsidR="004B374A" w:rsidRPr="004B1924" w:rsidRDefault="007311B1" w:rsidP="00A65B47">
            <w:pPr>
              <w:pStyle w:val="TableParagraph"/>
              <w:spacing w:before="1"/>
              <w:ind w:right="693"/>
              <w:rPr>
                <w:rFonts w:ascii="Open Sans" w:hAnsi="Open Sans" w:cs="Open Sans"/>
                <w:sz w:val="20"/>
              </w:rPr>
            </w:pPr>
            <w:r w:rsidRPr="004B1924">
              <w:rPr>
                <w:rFonts w:ascii="Open Sans" w:hAnsi="Open Sans" w:cs="Open Sans"/>
                <w:sz w:val="20"/>
              </w:rPr>
              <w:t>Kako ćete upravljati zaštitom</w:t>
            </w:r>
            <w:r w:rsidRPr="004B1924">
              <w:rPr>
                <w:rFonts w:ascii="Open Sans" w:hAnsi="Open Sans" w:cs="Open Sans"/>
                <w:spacing w:val="1"/>
                <w:sz w:val="20"/>
              </w:rPr>
              <w:t xml:space="preserve"> </w:t>
            </w:r>
            <w:r w:rsidRPr="004B1924">
              <w:rPr>
                <w:rFonts w:ascii="Open Sans" w:hAnsi="Open Sans" w:cs="Open Sans"/>
                <w:sz w:val="20"/>
              </w:rPr>
              <w:t>autorskih</w:t>
            </w:r>
            <w:r w:rsidRPr="004B1924">
              <w:rPr>
                <w:rFonts w:ascii="Open Sans" w:hAnsi="Open Sans" w:cs="Open Sans"/>
                <w:spacing w:val="-3"/>
                <w:sz w:val="20"/>
              </w:rPr>
              <w:t xml:space="preserve"> </w:t>
            </w:r>
            <w:r w:rsidRPr="004B1924">
              <w:rPr>
                <w:rFonts w:ascii="Open Sans" w:hAnsi="Open Sans" w:cs="Open Sans"/>
                <w:sz w:val="20"/>
              </w:rPr>
              <w:t>prava</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009B19C6" w:rsidRPr="004B1924">
              <w:rPr>
                <w:rFonts w:ascii="Open Sans" w:hAnsi="Open Sans" w:cs="Open Sans"/>
                <w:spacing w:val="-3"/>
                <w:sz w:val="20"/>
              </w:rPr>
              <w:t xml:space="preserve">drugog </w:t>
            </w:r>
            <w:r w:rsidRPr="004B1924">
              <w:rPr>
                <w:rFonts w:ascii="Open Sans" w:hAnsi="Open Sans" w:cs="Open Sans"/>
                <w:sz w:val="20"/>
              </w:rPr>
              <w:t>intelektualnog</w:t>
            </w:r>
            <w:r w:rsidR="009B19C6" w:rsidRPr="004B1924">
              <w:rPr>
                <w:rFonts w:ascii="Open Sans" w:hAnsi="Open Sans" w:cs="Open Sans"/>
                <w:sz w:val="20"/>
              </w:rPr>
              <w:t xml:space="preserve"> </w:t>
            </w:r>
            <w:r w:rsidRPr="004B1924">
              <w:rPr>
                <w:rFonts w:ascii="Open Sans" w:hAnsi="Open Sans" w:cs="Open Sans"/>
                <w:spacing w:val="-50"/>
                <w:sz w:val="20"/>
              </w:rPr>
              <w:t xml:space="preserve"> </w:t>
            </w:r>
            <w:r w:rsidRPr="004B1924">
              <w:rPr>
                <w:rFonts w:ascii="Open Sans" w:hAnsi="Open Sans" w:cs="Open Sans"/>
                <w:sz w:val="20"/>
              </w:rPr>
              <w:t>vlasništva? Tko će biti vlasnik</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3"/>
                <w:sz w:val="20"/>
              </w:rPr>
              <w:t xml:space="preserve"> </w:t>
            </w:r>
            <w:r w:rsidRPr="004B1924">
              <w:rPr>
                <w:rFonts w:ascii="Open Sans" w:hAnsi="Open Sans" w:cs="Open Sans"/>
                <w:sz w:val="20"/>
              </w:rPr>
              <w:t>Koje</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2"/>
                <w:sz w:val="20"/>
              </w:rPr>
              <w:t xml:space="preserve"> </w:t>
            </w:r>
            <w:r w:rsidRPr="004B1924">
              <w:rPr>
                <w:rFonts w:ascii="Open Sans" w:hAnsi="Open Sans" w:cs="Open Sans"/>
                <w:sz w:val="20"/>
              </w:rPr>
              <w:t>licencije</w:t>
            </w:r>
            <w:r w:rsidR="00A65B47">
              <w:rPr>
                <w:rFonts w:ascii="Open Sans" w:hAnsi="Open Sans" w:cs="Open Sans"/>
                <w:sz w:val="20"/>
              </w:rPr>
              <w:t xml:space="preserve"> </w:t>
            </w:r>
            <w:r w:rsidRPr="004B1924">
              <w:rPr>
                <w:rFonts w:ascii="Open Sans" w:hAnsi="Open Sans" w:cs="Open Sans"/>
                <w:sz w:val="20"/>
              </w:rPr>
              <w:t>primjenjivati na podatke? Koja će se</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ograničenja</w:t>
            </w:r>
            <w:r w:rsidRPr="004B1924">
              <w:rPr>
                <w:rFonts w:ascii="Open Sans" w:hAnsi="Open Sans" w:cs="Open Sans"/>
                <w:spacing w:val="-8"/>
                <w:sz w:val="20"/>
              </w:rPr>
              <w:t xml:space="preserve"> </w:t>
            </w:r>
            <w:r w:rsidRPr="004B1924">
              <w:rPr>
                <w:rFonts w:ascii="Open Sans" w:hAnsi="Open Sans" w:cs="Open Sans"/>
                <w:sz w:val="20"/>
              </w:rPr>
              <w:t>primjenjivati</w:t>
            </w:r>
            <w:r w:rsidRPr="004B1924">
              <w:rPr>
                <w:rFonts w:ascii="Open Sans" w:hAnsi="Open Sans" w:cs="Open Sans"/>
                <w:spacing w:val="-7"/>
                <w:sz w:val="20"/>
              </w:rPr>
              <w:t xml:space="preserve"> </w:t>
            </w:r>
            <w:r w:rsidRPr="004B1924">
              <w:rPr>
                <w:rFonts w:ascii="Open Sans" w:hAnsi="Open Sans" w:cs="Open Sans"/>
                <w:sz w:val="20"/>
              </w:rPr>
              <w:t>na</w:t>
            </w:r>
            <w:r w:rsidRPr="004B1924">
              <w:rPr>
                <w:rFonts w:ascii="Open Sans" w:hAnsi="Open Sans" w:cs="Open Sans"/>
                <w:spacing w:val="-7"/>
                <w:sz w:val="20"/>
              </w:rPr>
              <w:t xml:space="preserve"> </w:t>
            </w:r>
            <w:r w:rsidRPr="004B1924">
              <w:rPr>
                <w:rFonts w:ascii="Open Sans" w:hAnsi="Open Sans" w:cs="Open Sans"/>
                <w:sz w:val="20"/>
              </w:rPr>
              <w:t>ponovnu</w:t>
            </w:r>
          </w:p>
          <w:p w14:paraId="2D440133" w14:textId="77777777" w:rsidR="004B374A" w:rsidRPr="004B1924" w:rsidRDefault="007311B1" w:rsidP="00A65B47">
            <w:pPr>
              <w:pStyle w:val="TableParagraph"/>
              <w:spacing w:before="3"/>
              <w:rPr>
                <w:rFonts w:ascii="Open Sans" w:hAnsi="Open Sans" w:cs="Open Sans"/>
                <w:sz w:val="20"/>
              </w:rPr>
            </w:pPr>
            <w:r w:rsidRPr="004B1924">
              <w:rPr>
                <w:rFonts w:ascii="Open Sans" w:hAnsi="Open Sans" w:cs="Open Sans"/>
                <w:sz w:val="20"/>
              </w:rPr>
              <w:t>uporabu</w:t>
            </w:r>
            <w:r w:rsidRPr="004B1924">
              <w:rPr>
                <w:rFonts w:ascii="Open Sans" w:hAnsi="Open Sans" w:cs="Open Sans"/>
                <w:spacing w:val="-1"/>
                <w:sz w:val="20"/>
              </w:rPr>
              <w:t xml:space="preserve"> </w:t>
            </w:r>
            <w:r w:rsidRPr="004B1924">
              <w:rPr>
                <w:rFonts w:ascii="Open Sans" w:hAnsi="Open Sans" w:cs="Open Sans"/>
                <w:sz w:val="20"/>
              </w:rPr>
              <w:t>osobnih podataka?</w:t>
            </w:r>
          </w:p>
        </w:tc>
        <w:tc>
          <w:tcPr>
            <w:tcW w:w="9890" w:type="dxa"/>
          </w:tcPr>
          <w:p w14:paraId="4B6D4DCC" w14:textId="77777777" w:rsidR="004B374A" w:rsidRDefault="002A31A0">
            <w:pPr>
              <w:pStyle w:val="TableParagraph"/>
              <w:spacing w:before="2" w:line="244" w:lineRule="auto"/>
              <w:ind w:right="95"/>
              <w:jc w:val="both"/>
              <w:rPr>
                <w:rFonts w:ascii="Arial" w:hAnsi="Arial" w:cs="Arial"/>
                <w:sz w:val="18"/>
              </w:rPr>
            </w:pPr>
            <w:r>
              <w:rPr>
                <w:rFonts w:ascii="Arial" w:hAnsi="Arial" w:cs="Arial"/>
                <w:sz w:val="18"/>
              </w:rPr>
              <w:t>Ne očekujemo probleme s pravima intelektualnog vlasništva.</w:t>
            </w:r>
          </w:p>
          <w:p w14:paraId="24EEC08B" w14:textId="59E1D50B" w:rsidR="002A31A0" w:rsidRPr="00262C66" w:rsidRDefault="002A31A0">
            <w:pPr>
              <w:pStyle w:val="TableParagraph"/>
              <w:spacing w:before="2" w:line="244" w:lineRule="auto"/>
              <w:ind w:right="95"/>
              <w:jc w:val="both"/>
              <w:rPr>
                <w:rFonts w:ascii="Arial" w:hAnsi="Arial" w:cs="Arial"/>
                <w:sz w:val="18"/>
              </w:rPr>
            </w:pPr>
            <w:r>
              <w:rPr>
                <w:rFonts w:ascii="Arial" w:hAnsi="Arial" w:cs="Arial"/>
                <w:sz w:val="18"/>
              </w:rPr>
              <w:t>Intelektualno vlasništvo (copyright) je definirano časopisima u kojima će se objaviti rezultati istraživanja, a cilj je objaviti rezultate u časopise s otvorenim pristupom, jer u tom slučaju autori zadržavaju pravo intelektualnog vlasništva nad objavljenim podacima.</w:t>
            </w:r>
          </w:p>
        </w:tc>
      </w:tr>
      <w:tr w:rsidR="004B374A" w:rsidRPr="00262C66" w14:paraId="0BC6D73A" w14:textId="77777777" w:rsidTr="00262C66">
        <w:trPr>
          <w:trHeight w:val="429"/>
        </w:trPr>
        <w:tc>
          <w:tcPr>
            <w:tcW w:w="423" w:type="dxa"/>
            <w:shd w:val="clear" w:color="auto" w:fill="D9E1F3"/>
            <w:vAlign w:val="center"/>
          </w:tcPr>
          <w:p w14:paraId="076DEA4A" w14:textId="3B4E79C7" w:rsidR="004B374A" w:rsidRPr="004B1924" w:rsidRDefault="007311B1">
            <w:pPr>
              <w:pStyle w:val="TableParagraph"/>
              <w:spacing w:before="2"/>
              <w:ind w:left="129"/>
              <w:rPr>
                <w:rFonts w:ascii="Open Sans" w:hAnsi="Open Sans" w:cs="Open Sans"/>
                <w:sz w:val="20"/>
              </w:rPr>
            </w:pPr>
            <w:r w:rsidRPr="004B1924">
              <w:rPr>
                <w:rFonts w:ascii="Open Sans" w:hAnsi="Open Sans" w:cs="Open Sans"/>
                <w:sz w:val="20"/>
              </w:rPr>
              <w:t>3.</w:t>
            </w:r>
          </w:p>
        </w:tc>
        <w:tc>
          <w:tcPr>
            <w:tcW w:w="13467" w:type="dxa"/>
            <w:gridSpan w:val="2"/>
            <w:shd w:val="clear" w:color="auto" w:fill="D9E1F3"/>
            <w:vAlign w:val="center"/>
          </w:tcPr>
          <w:p w14:paraId="1EC1CC49" w14:textId="77777777" w:rsidR="004B374A" w:rsidRPr="004B1924" w:rsidRDefault="007311B1">
            <w:pPr>
              <w:pStyle w:val="TableParagraph"/>
              <w:spacing w:before="2"/>
              <w:rPr>
                <w:rFonts w:ascii="Open Sans" w:hAnsi="Open Sans" w:cs="Open Sans"/>
                <w:sz w:val="20"/>
              </w:rPr>
            </w:pPr>
            <w:r w:rsidRPr="004B1924">
              <w:rPr>
                <w:rFonts w:ascii="Open Sans" w:hAnsi="Open Sans" w:cs="Open Sans"/>
                <w:sz w:val="20"/>
              </w:rPr>
              <w:t>Pohrana</w:t>
            </w:r>
            <w:r w:rsidRPr="004B1924">
              <w:rPr>
                <w:rFonts w:ascii="Open Sans" w:hAnsi="Open Sans" w:cs="Open Sans"/>
                <w:spacing w:val="-2"/>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Pr="004B1924">
              <w:rPr>
                <w:rFonts w:ascii="Open Sans" w:hAnsi="Open Sans" w:cs="Open Sans"/>
                <w:sz w:val="20"/>
              </w:rPr>
              <w:t>čuvanje</w:t>
            </w:r>
            <w:r w:rsidRPr="004B1924">
              <w:rPr>
                <w:rFonts w:ascii="Open Sans" w:hAnsi="Open Sans" w:cs="Open Sans"/>
                <w:spacing w:val="-1"/>
                <w:sz w:val="20"/>
              </w:rPr>
              <w:t xml:space="preserve"> </w:t>
            </w:r>
            <w:r w:rsidRPr="004B1924">
              <w:rPr>
                <w:rFonts w:ascii="Open Sans" w:hAnsi="Open Sans" w:cs="Open Sans"/>
                <w:sz w:val="20"/>
              </w:rPr>
              <w:t>podataka</w:t>
            </w:r>
          </w:p>
        </w:tc>
      </w:tr>
      <w:tr w:rsidR="004B374A" w:rsidRPr="00262C66" w14:paraId="61F9047C" w14:textId="77777777">
        <w:trPr>
          <w:trHeight w:val="1609"/>
        </w:trPr>
        <w:tc>
          <w:tcPr>
            <w:tcW w:w="423" w:type="dxa"/>
          </w:tcPr>
          <w:p w14:paraId="663B8337" w14:textId="77777777" w:rsidR="004B374A" w:rsidRPr="004B1924" w:rsidRDefault="004B374A">
            <w:pPr>
              <w:pStyle w:val="TableParagraph"/>
              <w:ind w:left="0"/>
              <w:rPr>
                <w:rFonts w:ascii="Open Sans" w:hAnsi="Open Sans" w:cs="Open Sans"/>
                <w:sz w:val="18"/>
              </w:rPr>
            </w:pPr>
          </w:p>
        </w:tc>
        <w:tc>
          <w:tcPr>
            <w:tcW w:w="3577" w:type="dxa"/>
          </w:tcPr>
          <w:p w14:paraId="15B6D5EA" w14:textId="554E2235" w:rsidR="007B6AE5" w:rsidRPr="004B1924" w:rsidRDefault="007311B1" w:rsidP="00CE2CF9">
            <w:pPr>
              <w:pStyle w:val="TableParagraph"/>
              <w:spacing w:line="242" w:lineRule="auto"/>
              <w:ind w:right="207"/>
              <w:jc w:val="both"/>
              <w:rPr>
                <w:rFonts w:ascii="Open Sans" w:hAnsi="Open Sans" w:cs="Open Sans"/>
                <w:sz w:val="20"/>
                <w:szCs w:val="20"/>
              </w:rPr>
            </w:pPr>
            <w:r w:rsidRPr="004B1924">
              <w:rPr>
                <w:rFonts w:ascii="Open Sans" w:hAnsi="Open Sans" w:cs="Open Sans"/>
                <w:sz w:val="20"/>
                <w:szCs w:val="20"/>
              </w:rPr>
              <w:t>Kako će</w:t>
            </w:r>
            <w:r w:rsidR="007B6AE5" w:rsidRPr="004B1924">
              <w:rPr>
                <w:rFonts w:ascii="Open Sans" w:hAnsi="Open Sans" w:cs="Open Sans"/>
                <w:sz w:val="20"/>
                <w:szCs w:val="20"/>
              </w:rPr>
              <w:t xml:space="preserve"> radne verzije podataka biti pohranjene </w:t>
            </w:r>
            <w:r w:rsidR="00CE2CF9" w:rsidRPr="004B1924">
              <w:rPr>
                <w:rFonts w:ascii="Open Sans" w:hAnsi="Open Sans" w:cs="Open Sans"/>
                <w:sz w:val="20"/>
                <w:szCs w:val="20"/>
              </w:rPr>
              <w:t>tijekom projekta</w:t>
            </w:r>
            <w:r w:rsidR="007B6AE5" w:rsidRPr="004B1924">
              <w:rPr>
                <w:rFonts w:ascii="Open Sans" w:hAnsi="Open Sans" w:cs="Open Sans"/>
                <w:sz w:val="20"/>
                <w:szCs w:val="20"/>
              </w:rPr>
              <w:t>?</w:t>
            </w:r>
            <w:r w:rsidRPr="004B1924">
              <w:rPr>
                <w:rFonts w:ascii="Open Sans" w:hAnsi="Open Sans" w:cs="Open Sans"/>
                <w:sz w:val="20"/>
                <w:szCs w:val="20"/>
              </w:rPr>
              <w:t xml:space="preserve"> </w:t>
            </w:r>
          </w:p>
          <w:p w14:paraId="4F47FCC9" w14:textId="1ED3693C" w:rsidR="007B6AE5" w:rsidRPr="004B1924" w:rsidRDefault="007B6AE5" w:rsidP="00CE2CF9">
            <w:pPr>
              <w:pStyle w:val="TableParagraph"/>
              <w:spacing w:line="242" w:lineRule="auto"/>
              <w:ind w:right="207"/>
              <w:jc w:val="both"/>
              <w:rPr>
                <w:rFonts w:ascii="Open Sans" w:hAnsi="Open Sans" w:cs="Open Sans"/>
                <w:spacing w:val="2"/>
                <w:sz w:val="20"/>
                <w:szCs w:val="20"/>
              </w:rPr>
            </w:pPr>
            <w:r w:rsidRPr="004B1924">
              <w:rPr>
                <w:rFonts w:ascii="Open Sans" w:hAnsi="Open Sans" w:cs="Open Sans"/>
                <w:sz w:val="20"/>
                <w:szCs w:val="20"/>
              </w:rPr>
              <w:t>K</w:t>
            </w:r>
            <w:r w:rsidR="007311B1" w:rsidRPr="004B1924">
              <w:rPr>
                <w:rFonts w:ascii="Open Sans" w:hAnsi="Open Sans" w:cs="Open Sans"/>
                <w:sz w:val="20"/>
                <w:szCs w:val="20"/>
              </w:rPr>
              <w:t>ako</w:t>
            </w:r>
            <w:r w:rsidR="00A65B47">
              <w:rPr>
                <w:rFonts w:ascii="Open Sans" w:hAnsi="Open Sans" w:cs="Open Sans"/>
                <w:sz w:val="20"/>
                <w:szCs w:val="20"/>
              </w:rPr>
              <w:t xml:space="preserve"> </w:t>
            </w:r>
            <w:r w:rsidR="007311B1" w:rsidRPr="004B1924">
              <w:rPr>
                <w:rFonts w:ascii="Open Sans" w:hAnsi="Open Sans" w:cs="Open Sans"/>
                <w:spacing w:val="-51"/>
                <w:sz w:val="20"/>
                <w:szCs w:val="20"/>
              </w:rPr>
              <w:t xml:space="preserve"> </w:t>
            </w:r>
            <w:r w:rsidR="007311B1" w:rsidRPr="004B1924">
              <w:rPr>
                <w:rFonts w:ascii="Open Sans" w:hAnsi="Open Sans" w:cs="Open Sans"/>
                <w:sz w:val="20"/>
                <w:szCs w:val="20"/>
              </w:rPr>
              <w:t xml:space="preserve">će </w:t>
            </w:r>
            <w:r w:rsidR="002700B9">
              <w:rPr>
                <w:rFonts w:ascii="Open Sans" w:hAnsi="Open Sans" w:cs="Open Sans"/>
                <w:sz w:val="20"/>
                <w:szCs w:val="20"/>
              </w:rPr>
              <w:t>se</w:t>
            </w:r>
            <w:r w:rsidR="007311B1" w:rsidRPr="004B1924">
              <w:rPr>
                <w:rFonts w:ascii="Open Sans" w:hAnsi="Open Sans" w:cs="Open Sans"/>
                <w:sz w:val="20"/>
                <w:szCs w:val="20"/>
              </w:rPr>
              <w:t xml:space="preserve"> naprav</w:t>
            </w:r>
            <w:r w:rsidR="002700B9">
              <w:rPr>
                <w:rFonts w:ascii="Open Sans" w:hAnsi="Open Sans" w:cs="Open Sans"/>
                <w:sz w:val="20"/>
                <w:szCs w:val="20"/>
              </w:rPr>
              <w:t>iti</w:t>
            </w:r>
            <w:r w:rsidR="007311B1" w:rsidRPr="004B1924">
              <w:rPr>
                <w:rFonts w:ascii="Open Sans" w:hAnsi="Open Sans" w:cs="Open Sans"/>
                <w:sz w:val="20"/>
                <w:szCs w:val="20"/>
              </w:rPr>
              <w:t xml:space="preserve"> sigurnosn</w:t>
            </w:r>
            <w:r w:rsidR="00CE2CF9" w:rsidRPr="004B1924">
              <w:rPr>
                <w:rFonts w:ascii="Open Sans" w:hAnsi="Open Sans" w:cs="Open Sans"/>
                <w:sz w:val="20"/>
                <w:szCs w:val="20"/>
              </w:rPr>
              <w:t>e</w:t>
            </w:r>
            <w:r w:rsidR="007311B1" w:rsidRPr="004B1924">
              <w:rPr>
                <w:rFonts w:ascii="Open Sans" w:hAnsi="Open Sans" w:cs="Open Sans"/>
                <w:sz w:val="20"/>
                <w:szCs w:val="20"/>
              </w:rPr>
              <w:t xml:space="preserve"> kopij</w:t>
            </w:r>
            <w:r w:rsidR="00CE2CF9" w:rsidRPr="004B1924">
              <w:rPr>
                <w:rFonts w:ascii="Open Sans" w:hAnsi="Open Sans" w:cs="Open Sans"/>
                <w:sz w:val="20"/>
                <w:szCs w:val="20"/>
              </w:rPr>
              <w:t>e</w:t>
            </w:r>
            <w:r w:rsidRPr="004B1924">
              <w:rPr>
                <w:rFonts w:ascii="Open Sans" w:hAnsi="Open Sans" w:cs="Open Sans"/>
                <w:sz w:val="20"/>
                <w:szCs w:val="20"/>
              </w:rPr>
              <w:t xml:space="preserve"> tih </w:t>
            </w:r>
            <w:r w:rsidRPr="004B1924">
              <w:rPr>
                <w:rFonts w:ascii="Open Sans" w:hAnsi="Open Sans" w:cs="Open Sans"/>
                <w:spacing w:val="-51"/>
                <w:sz w:val="20"/>
                <w:szCs w:val="20"/>
              </w:rPr>
              <w:t xml:space="preserve"> </w:t>
            </w:r>
            <w:r w:rsidR="007311B1" w:rsidRPr="004B1924">
              <w:rPr>
                <w:rFonts w:ascii="Open Sans" w:hAnsi="Open Sans" w:cs="Open Sans"/>
                <w:sz w:val="20"/>
                <w:szCs w:val="20"/>
              </w:rPr>
              <w:t>podataka</w:t>
            </w:r>
            <w:r w:rsidR="007311B1" w:rsidRPr="004B1924">
              <w:rPr>
                <w:rFonts w:ascii="Open Sans" w:hAnsi="Open Sans" w:cs="Open Sans"/>
                <w:spacing w:val="1"/>
                <w:sz w:val="20"/>
                <w:szCs w:val="20"/>
              </w:rPr>
              <w:t xml:space="preserve"> </w:t>
            </w:r>
            <w:r w:rsidR="007311B1" w:rsidRPr="004B1924">
              <w:rPr>
                <w:rFonts w:ascii="Open Sans" w:hAnsi="Open Sans" w:cs="Open Sans"/>
                <w:sz w:val="20"/>
                <w:szCs w:val="20"/>
              </w:rPr>
              <w:t>(</w:t>
            </w:r>
            <w:r w:rsidR="007311B1" w:rsidRPr="004B1924">
              <w:rPr>
                <w:rFonts w:ascii="Open Sans" w:hAnsi="Open Sans" w:cs="Open Sans"/>
                <w:i/>
                <w:sz w:val="20"/>
                <w:szCs w:val="20"/>
              </w:rPr>
              <w:t>backup</w:t>
            </w:r>
            <w:r w:rsidR="007311B1" w:rsidRPr="004B1924">
              <w:rPr>
                <w:rFonts w:ascii="Open Sans" w:hAnsi="Open Sans" w:cs="Open Sans"/>
                <w:sz w:val="20"/>
                <w:szCs w:val="20"/>
              </w:rPr>
              <w:t>)?</w:t>
            </w:r>
          </w:p>
          <w:p w14:paraId="22FB7346" w14:textId="3D6855A1" w:rsidR="004B374A" w:rsidRPr="004B1924" w:rsidRDefault="003D0DA9" w:rsidP="001C4D5D">
            <w:pPr>
              <w:pStyle w:val="TableParagraph"/>
              <w:spacing w:line="242" w:lineRule="auto"/>
              <w:ind w:right="207"/>
              <w:jc w:val="both"/>
              <w:rPr>
                <w:rFonts w:ascii="Open Sans" w:hAnsi="Open Sans" w:cs="Open Sans"/>
                <w:sz w:val="20"/>
                <w:szCs w:val="20"/>
              </w:rPr>
            </w:pPr>
            <w:r w:rsidRPr="004B1924">
              <w:rPr>
                <w:rStyle w:val="CommentReference"/>
                <w:rFonts w:ascii="Open Sans" w:hAnsi="Open Sans" w:cs="Open Sans"/>
                <w:sz w:val="20"/>
                <w:szCs w:val="20"/>
              </w:rPr>
              <w:t xml:space="preserve">Koja je očekivana količina podataka </w:t>
            </w:r>
            <w:r w:rsidRPr="004B1924">
              <w:rPr>
                <w:rStyle w:val="CommentReference"/>
                <w:rFonts w:ascii="Open Sans" w:hAnsi="Open Sans" w:cs="Open Sans"/>
                <w:sz w:val="20"/>
                <w:szCs w:val="20"/>
              </w:rPr>
              <w:lastRenderedPageBreak/>
              <w:t xml:space="preserve">koja će se </w:t>
            </w:r>
            <w:r w:rsidR="00B225C7" w:rsidRPr="004B1924">
              <w:rPr>
                <w:rStyle w:val="CommentReference"/>
                <w:rFonts w:ascii="Open Sans" w:hAnsi="Open Sans" w:cs="Open Sans"/>
                <w:sz w:val="20"/>
                <w:szCs w:val="20"/>
              </w:rPr>
              <w:t xml:space="preserve">prikupiti i </w:t>
            </w:r>
            <w:r w:rsidRPr="004B1924">
              <w:rPr>
                <w:rStyle w:val="CommentReference"/>
                <w:rFonts w:ascii="Open Sans" w:hAnsi="Open Sans" w:cs="Open Sans"/>
                <w:sz w:val="20"/>
                <w:szCs w:val="20"/>
              </w:rPr>
              <w:t>čuvati tijekom projekta (</w:t>
            </w:r>
            <w:r w:rsidR="007E576A" w:rsidRPr="004B1924">
              <w:rPr>
                <w:rStyle w:val="CommentReference"/>
                <w:rFonts w:ascii="Open Sans" w:hAnsi="Open Sans" w:cs="Open Sans"/>
                <w:sz w:val="20"/>
                <w:szCs w:val="20"/>
              </w:rPr>
              <w:t xml:space="preserve">izraženo </w:t>
            </w:r>
            <w:r w:rsidRPr="004B1924">
              <w:rPr>
                <w:rStyle w:val="CommentReference"/>
                <w:rFonts w:ascii="Open Sans" w:hAnsi="Open Sans" w:cs="Open Sans"/>
                <w:sz w:val="20"/>
                <w:szCs w:val="20"/>
              </w:rPr>
              <w:t>u MB/GB/TB)</w:t>
            </w:r>
            <w:r w:rsidR="007E576A" w:rsidRPr="004B1924">
              <w:rPr>
                <w:rStyle w:val="CommentReference"/>
                <w:rFonts w:ascii="Open Sans" w:hAnsi="Open Sans" w:cs="Open Sans"/>
                <w:sz w:val="20"/>
                <w:szCs w:val="20"/>
              </w:rPr>
              <w:t>?</w:t>
            </w:r>
          </w:p>
        </w:tc>
        <w:tc>
          <w:tcPr>
            <w:tcW w:w="9890" w:type="dxa"/>
          </w:tcPr>
          <w:p w14:paraId="51B9C39A" w14:textId="77777777" w:rsidR="004B374A" w:rsidRDefault="002A31A0">
            <w:pPr>
              <w:pStyle w:val="TableParagraph"/>
              <w:spacing w:before="2" w:line="244" w:lineRule="auto"/>
              <w:rPr>
                <w:rFonts w:ascii="Arial" w:hAnsi="Arial" w:cs="Arial"/>
                <w:sz w:val="18"/>
              </w:rPr>
            </w:pPr>
            <w:r>
              <w:rPr>
                <w:rFonts w:ascii="Arial" w:hAnsi="Arial" w:cs="Arial"/>
                <w:sz w:val="18"/>
              </w:rPr>
              <w:lastRenderedPageBreak/>
              <w:t>Svi prikupljeni podaci označavat će se datumom i opisom, s pripadajućim unosima u Laboratorijskom dnevniku na pripadajuće datume. Na taj način svi podaci se mogu povezati s fizičkom kopijom dnevnika.</w:t>
            </w:r>
          </w:p>
          <w:p w14:paraId="5C10C173" w14:textId="77777777" w:rsidR="002A31A0" w:rsidRDefault="002A31A0">
            <w:pPr>
              <w:pStyle w:val="TableParagraph"/>
              <w:spacing w:before="2" w:line="244" w:lineRule="auto"/>
              <w:rPr>
                <w:rFonts w:ascii="Arial" w:hAnsi="Arial" w:cs="Arial"/>
                <w:sz w:val="18"/>
              </w:rPr>
            </w:pPr>
            <w:r>
              <w:rPr>
                <w:rFonts w:ascii="Arial" w:hAnsi="Arial" w:cs="Arial"/>
                <w:sz w:val="18"/>
              </w:rPr>
              <w:t>Podaci će se sortirati u datoteke i pod-datoteke. Projektne aktivnosti će biti glavne datoteke, s pod-datotekama koje uključuju podjelu po metodologiji. Svi novi podaci pohranjivat će se pod odgov</w:t>
            </w:r>
            <w:r w:rsidR="0096554A">
              <w:rPr>
                <w:rFonts w:ascii="Arial" w:hAnsi="Arial" w:cs="Arial"/>
                <w:sz w:val="18"/>
              </w:rPr>
              <w:t>a</w:t>
            </w:r>
            <w:r>
              <w:rPr>
                <w:rFonts w:ascii="Arial" w:hAnsi="Arial" w:cs="Arial"/>
                <w:sz w:val="18"/>
              </w:rPr>
              <w:t>rajaućim datumom</w:t>
            </w:r>
            <w:r w:rsidR="0096554A">
              <w:rPr>
                <w:rFonts w:ascii="Arial" w:hAnsi="Arial" w:cs="Arial"/>
                <w:sz w:val="18"/>
              </w:rPr>
              <w:t xml:space="preserve"> i opisom u odgovarajuću datoteku.</w:t>
            </w:r>
          </w:p>
          <w:p w14:paraId="22163826" w14:textId="77777777" w:rsidR="0096554A" w:rsidRDefault="0096554A">
            <w:pPr>
              <w:pStyle w:val="TableParagraph"/>
              <w:spacing w:before="2" w:line="244" w:lineRule="auto"/>
              <w:rPr>
                <w:rFonts w:ascii="Arial" w:hAnsi="Arial" w:cs="Arial"/>
                <w:sz w:val="18"/>
              </w:rPr>
            </w:pPr>
            <w:r>
              <w:rPr>
                <w:rFonts w:ascii="Arial" w:hAnsi="Arial" w:cs="Arial"/>
                <w:sz w:val="18"/>
              </w:rPr>
              <w:t xml:space="preserve">Za podatke koji će se kontinuirano nadopunjavati (npr. radne verzije znanstvenih radova tijekom pisanja), svaka nova verzija pohranjivat će se s novim datumom, uz zadržavanje prethodnih verzija. Kada podaci u starijim verzijama više ne </w:t>
            </w:r>
            <w:r>
              <w:rPr>
                <w:rFonts w:ascii="Arial" w:hAnsi="Arial" w:cs="Arial"/>
                <w:sz w:val="18"/>
              </w:rPr>
              <w:lastRenderedPageBreak/>
              <w:t>budu relevantni</w:t>
            </w:r>
            <w:r w:rsidR="005E1804">
              <w:rPr>
                <w:rFonts w:ascii="Arial" w:hAnsi="Arial" w:cs="Arial"/>
                <w:sz w:val="18"/>
              </w:rPr>
              <w:t>, obrisat će se (npr. starije verzije znanstvenih radova u pripremi).</w:t>
            </w:r>
          </w:p>
          <w:p w14:paraId="4CD6A807" w14:textId="3EDB86A9" w:rsidR="005E1804" w:rsidRPr="00262C66" w:rsidRDefault="005E1804">
            <w:pPr>
              <w:pStyle w:val="TableParagraph"/>
              <w:spacing w:before="2" w:line="244" w:lineRule="auto"/>
              <w:rPr>
                <w:rFonts w:ascii="Arial" w:hAnsi="Arial" w:cs="Arial"/>
                <w:sz w:val="18"/>
              </w:rPr>
            </w:pPr>
            <w:r>
              <w:rPr>
                <w:rFonts w:ascii="Arial" w:hAnsi="Arial" w:cs="Arial"/>
                <w:sz w:val="18"/>
              </w:rPr>
              <w:t>Procjenjujemo da će se prikupiti oko 200 GB podataka. Većinu toga zauzet će originalni rezultati RNA-seq analize (otprilike 1-2 GB po uzorku, procijenjeno 40-50 GB ukupno) te slike (ovisno o veličini i kvaliteti slika, otprilike 100 GB). Preostalih 50 GB zauzet će numerički, tekstualni i sirovi podaci kao što je gore opisano.</w:t>
            </w:r>
          </w:p>
        </w:tc>
      </w:tr>
      <w:tr w:rsidR="004B374A" w:rsidRPr="00262C66" w14:paraId="3653B722" w14:textId="77777777">
        <w:trPr>
          <w:trHeight w:val="621"/>
        </w:trPr>
        <w:tc>
          <w:tcPr>
            <w:tcW w:w="423" w:type="dxa"/>
          </w:tcPr>
          <w:p w14:paraId="292DF120" w14:textId="4974DF73" w:rsidR="004B374A" w:rsidRPr="004B1924" w:rsidRDefault="004B374A">
            <w:pPr>
              <w:pStyle w:val="TableParagraph"/>
              <w:ind w:left="0"/>
              <w:rPr>
                <w:rFonts w:ascii="Open Sans" w:hAnsi="Open Sans" w:cs="Open Sans"/>
                <w:sz w:val="18"/>
              </w:rPr>
            </w:pPr>
          </w:p>
        </w:tc>
        <w:tc>
          <w:tcPr>
            <w:tcW w:w="3577" w:type="dxa"/>
          </w:tcPr>
          <w:p w14:paraId="38C2EEBA" w14:textId="29F026C0" w:rsidR="007B6AE5" w:rsidRPr="004B1924" w:rsidRDefault="007B6AE5" w:rsidP="007B6AE5">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t xml:space="preserve">Kako će se </w:t>
            </w:r>
            <w:r w:rsidR="002700B9">
              <w:rPr>
                <w:rFonts w:ascii="Open Sans" w:hAnsi="Open Sans" w:cs="Open Sans"/>
                <w:sz w:val="20"/>
                <w:szCs w:val="20"/>
              </w:rPr>
              <w:t>završne</w:t>
            </w:r>
            <w:r w:rsidRPr="004B1924">
              <w:rPr>
                <w:rFonts w:ascii="Open Sans" w:hAnsi="Open Sans" w:cs="Open Sans"/>
                <w:sz w:val="20"/>
                <w:szCs w:val="20"/>
              </w:rPr>
              <w:t xml:space="preserve"> verzije podataka dugo</w:t>
            </w:r>
            <w:r w:rsidR="006F0787" w:rsidRPr="004B1924">
              <w:rPr>
                <w:rFonts w:ascii="Open Sans" w:hAnsi="Open Sans" w:cs="Open Sans"/>
                <w:sz w:val="20"/>
                <w:szCs w:val="20"/>
              </w:rPr>
              <w:t>trajno</w:t>
            </w:r>
            <w:r w:rsidRPr="004B1924">
              <w:rPr>
                <w:rFonts w:ascii="Open Sans" w:hAnsi="Open Sans" w:cs="Open Sans"/>
                <w:sz w:val="20"/>
                <w:szCs w:val="20"/>
              </w:rPr>
              <w:t xml:space="preserve"> pohraniti</w:t>
            </w:r>
            <w:r w:rsidR="006F0787" w:rsidRPr="004B1924">
              <w:rPr>
                <w:rFonts w:ascii="Open Sans" w:hAnsi="Open Sans" w:cs="Open Sans"/>
                <w:sz w:val="20"/>
                <w:szCs w:val="20"/>
              </w:rPr>
              <w:t xml:space="preserve"> i čuvati</w:t>
            </w:r>
            <w:r w:rsidRPr="004B1924">
              <w:rPr>
                <w:rFonts w:ascii="Open Sans" w:hAnsi="Open Sans" w:cs="Open Sans"/>
                <w:sz w:val="20"/>
                <w:szCs w:val="20"/>
              </w:rPr>
              <w:t xml:space="preserve"> (i </w:t>
            </w:r>
            <w:r w:rsidR="006F0787" w:rsidRPr="004B1924">
              <w:rPr>
                <w:rFonts w:ascii="Open Sans" w:hAnsi="Open Sans" w:cs="Open Sans"/>
                <w:sz w:val="20"/>
                <w:szCs w:val="20"/>
              </w:rPr>
              <w:t>nakon završetka</w:t>
            </w:r>
            <w:r w:rsidRPr="004B1924">
              <w:rPr>
                <w:rFonts w:ascii="Open Sans" w:hAnsi="Open Sans" w:cs="Open Sans"/>
                <w:sz w:val="20"/>
                <w:szCs w:val="20"/>
              </w:rPr>
              <w:t xml:space="preserve"> projekta)</w:t>
            </w:r>
            <w:r w:rsidR="007311B1" w:rsidRPr="004B1924">
              <w:rPr>
                <w:rFonts w:ascii="Open Sans" w:hAnsi="Open Sans" w:cs="Open Sans"/>
                <w:sz w:val="20"/>
                <w:szCs w:val="20"/>
              </w:rPr>
              <w:t xml:space="preserve">? </w:t>
            </w:r>
          </w:p>
          <w:p w14:paraId="62881790" w14:textId="3A1C0FAB" w:rsidR="004B374A" w:rsidRPr="004B1924" w:rsidRDefault="007311B1" w:rsidP="00A65B47">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t>U</w:t>
            </w:r>
            <w:r w:rsidR="007E576A" w:rsidRPr="004B1924">
              <w:rPr>
                <w:rFonts w:ascii="Open Sans" w:hAnsi="Open Sans" w:cs="Open Sans"/>
                <w:sz w:val="20"/>
                <w:szCs w:val="20"/>
              </w:rPr>
              <w:t xml:space="preserve"> </w:t>
            </w:r>
            <w:r w:rsidRPr="004B1924">
              <w:rPr>
                <w:rFonts w:ascii="Open Sans" w:hAnsi="Open Sans" w:cs="Open Sans"/>
                <w:spacing w:val="-51"/>
                <w:sz w:val="20"/>
                <w:szCs w:val="20"/>
              </w:rPr>
              <w:t xml:space="preserve"> </w:t>
            </w:r>
            <w:r w:rsidRPr="004B1924">
              <w:rPr>
                <w:rFonts w:ascii="Open Sans" w:hAnsi="Open Sans" w:cs="Open Sans"/>
                <w:sz w:val="20"/>
                <w:szCs w:val="20"/>
              </w:rPr>
              <w:t>kojim</w:t>
            </w:r>
            <w:r w:rsidRPr="004B1924">
              <w:rPr>
                <w:rFonts w:ascii="Open Sans" w:hAnsi="Open Sans" w:cs="Open Sans"/>
                <w:spacing w:val="1"/>
                <w:sz w:val="20"/>
                <w:szCs w:val="20"/>
              </w:rPr>
              <w:t xml:space="preserve"> </w:t>
            </w:r>
            <w:r w:rsidRPr="004B1924">
              <w:rPr>
                <w:rFonts w:ascii="Open Sans" w:hAnsi="Open Sans" w:cs="Open Sans"/>
                <w:sz w:val="20"/>
                <w:szCs w:val="20"/>
              </w:rPr>
              <w:t>će</w:t>
            </w:r>
            <w:r w:rsidRPr="004B1924">
              <w:rPr>
                <w:rFonts w:ascii="Open Sans" w:hAnsi="Open Sans" w:cs="Open Sans"/>
                <w:spacing w:val="1"/>
                <w:sz w:val="20"/>
                <w:szCs w:val="20"/>
              </w:rPr>
              <w:t xml:space="preserve"> </w:t>
            </w:r>
            <w:r w:rsidRPr="004B1924">
              <w:rPr>
                <w:rFonts w:ascii="Open Sans" w:hAnsi="Open Sans" w:cs="Open Sans"/>
                <w:sz w:val="20"/>
                <w:szCs w:val="20"/>
              </w:rPr>
              <w:t>se</w:t>
            </w:r>
            <w:r w:rsidRPr="004B1924">
              <w:rPr>
                <w:rFonts w:ascii="Open Sans" w:hAnsi="Open Sans" w:cs="Open Sans"/>
                <w:spacing w:val="1"/>
                <w:sz w:val="20"/>
                <w:szCs w:val="20"/>
              </w:rPr>
              <w:t xml:space="preserve"> </w:t>
            </w:r>
            <w:r w:rsidRPr="004B1924">
              <w:rPr>
                <w:rFonts w:ascii="Open Sans" w:hAnsi="Open Sans" w:cs="Open Sans"/>
                <w:sz w:val="20"/>
                <w:szCs w:val="20"/>
              </w:rPr>
              <w:t>formatima čuvati</w:t>
            </w:r>
            <w:r w:rsidR="007B6AE5" w:rsidRPr="004B1924">
              <w:rPr>
                <w:rFonts w:ascii="Open Sans" w:hAnsi="Open Sans" w:cs="Open Sans"/>
                <w:sz w:val="20"/>
                <w:szCs w:val="20"/>
              </w:rPr>
              <w:t xml:space="preserve">  podaci</w:t>
            </w:r>
            <w:r w:rsidRPr="004B1924">
              <w:rPr>
                <w:rFonts w:ascii="Open Sans" w:hAnsi="Open Sans" w:cs="Open Sans"/>
                <w:sz w:val="20"/>
                <w:szCs w:val="20"/>
              </w:rPr>
              <w:t>?</w:t>
            </w:r>
            <w:r w:rsidR="007E576A" w:rsidRPr="004B1924">
              <w:rPr>
                <w:rFonts w:ascii="Open Sans" w:hAnsi="Open Sans" w:cs="Open Sans"/>
                <w:sz w:val="20"/>
                <w:szCs w:val="20"/>
              </w:rPr>
              <w:t xml:space="preserve"> Koja je očekivana količina podataka koja će se trajno pohraniti (izraženo u MB</w:t>
            </w:r>
            <w:r w:rsidR="00CE2CF9" w:rsidRPr="004B1924">
              <w:rPr>
                <w:rFonts w:ascii="Open Sans" w:hAnsi="Open Sans" w:cs="Open Sans"/>
                <w:sz w:val="20"/>
                <w:szCs w:val="20"/>
              </w:rPr>
              <w:t>/</w:t>
            </w:r>
            <w:r w:rsidR="007E576A" w:rsidRPr="004B1924">
              <w:rPr>
                <w:rFonts w:ascii="Open Sans" w:hAnsi="Open Sans" w:cs="Open Sans"/>
                <w:sz w:val="20"/>
                <w:szCs w:val="20"/>
              </w:rPr>
              <w:t>GB</w:t>
            </w:r>
            <w:r w:rsidR="00CE2CF9" w:rsidRPr="004B1924">
              <w:rPr>
                <w:rFonts w:ascii="Open Sans" w:hAnsi="Open Sans" w:cs="Open Sans"/>
                <w:sz w:val="20"/>
                <w:szCs w:val="20"/>
              </w:rPr>
              <w:t>/</w:t>
            </w:r>
            <w:r w:rsidR="007E576A" w:rsidRPr="004B1924">
              <w:rPr>
                <w:rFonts w:ascii="Open Sans" w:hAnsi="Open Sans" w:cs="Open Sans"/>
                <w:sz w:val="20"/>
                <w:szCs w:val="20"/>
              </w:rPr>
              <w:t>TB)?</w:t>
            </w:r>
          </w:p>
        </w:tc>
        <w:tc>
          <w:tcPr>
            <w:tcW w:w="9890" w:type="dxa"/>
          </w:tcPr>
          <w:p w14:paraId="414B7AAA" w14:textId="77777777" w:rsidR="004B374A" w:rsidRDefault="005E1804">
            <w:pPr>
              <w:pStyle w:val="TableParagraph"/>
              <w:spacing w:line="184" w:lineRule="exact"/>
              <w:rPr>
                <w:rFonts w:ascii="Arial" w:hAnsi="Arial" w:cs="Arial"/>
                <w:sz w:val="18"/>
              </w:rPr>
            </w:pPr>
            <w:r>
              <w:rPr>
                <w:rFonts w:ascii="Arial" w:hAnsi="Arial" w:cs="Arial"/>
                <w:sz w:val="18"/>
              </w:rPr>
              <w:t>Tijekom trajanja projekta podaci će se prikupljati na dnevnoj bazi, te pohranjivati lokalno na osobna računala istraživača. Većina obrade podataka odvijat će se na tim računalima. Obrađeni i skupljeni rezultati podijelit će se s glavnim istraživačem po potrebi, te dodatno pohraniti na računalu glavnog istraživača. Sigurnosna kopija prikupljenih podataka radit će se jednom mjesečno kopiranjem podataka na vanjski čvrsti disk za dugotrajnu pohranu.</w:t>
            </w:r>
          </w:p>
          <w:p w14:paraId="0C2A1F43" w14:textId="77777777" w:rsidR="005E1804" w:rsidRDefault="005E1804">
            <w:pPr>
              <w:pStyle w:val="TableParagraph"/>
              <w:spacing w:line="184" w:lineRule="exact"/>
              <w:rPr>
                <w:rFonts w:ascii="Arial" w:hAnsi="Arial" w:cs="Arial"/>
                <w:sz w:val="18"/>
              </w:rPr>
            </w:pPr>
            <w:r>
              <w:rPr>
                <w:rFonts w:ascii="Arial" w:hAnsi="Arial" w:cs="Arial"/>
                <w:sz w:val="18"/>
              </w:rPr>
              <w:t xml:space="preserve">Dio podataka dijelit će se putem e-maila, SKYPE-a, OneNote programa ili putem institucijskog Oblaka, kada postoji potreba da više istraživača ia pristup istom setu podataka. </w:t>
            </w:r>
          </w:p>
          <w:p w14:paraId="14313487" w14:textId="77777777" w:rsidR="005E1804" w:rsidRDefault="005E1804">
            <w:pPr>
              <w:pStyle w:val="TableParagraph"/>
              <w:spacing w:line="184" w:lineRule="exact"/>
              <w:rPr>
                <w:rFonts w:ascii="Arial" w:hAnsi="Arial" w:cs="Arial"/>
                <w:sz w:val="18"/>
              </w:rPr>
            </w:pPr>
            <w:r>
              <w:rPr>
                <w:rFonts w:ascii="Arial" w:hAnsi="Arial" w:cs="Arial"/>
                <w:sz w:val="18"/>
              </w:rPr>
              <w:t>Dokumenti će se pohranjivati u obliku neobrađenih sirovih podataka dobivenih sa specijaliziranih instrumenata, te kao obrađeni i skupljeni rezultati u oblicu Excel i Word dokumenata.</w:t>
            </w:r>
          </w:p>
          <w:p w14:paraId="15108890" w14:textId="05A7A711" w:rsidR="005E1804" w:rsidRPr="00262C66" w:rsidRDefault="005E1804">
            <w:pPr>
              <w:pStyle w:val="TableParagraph"/>
              <w:spacing w:line="184" w:lineRule="exact"/>
              <w:rPr>
                <w:rFonts w:ascii="Arial" w:hAnsi="Arial" w:cs="Arial"/>
                <w:sz w:val="18"/>
              </w:rPr>
            </w:pPr>
            <w:r>
              <w:rPr>
                <w:rFonts w:ascii="Arial" w:hAnsi="Arial" w:cs="Arial"/>
                <w:sz w:val="18"/>
              </w:rPr>
              <w:t>Svi prikupljeni podaci (otprilike 200 GB) pohranit će se na vanjski čvrsti disk na neograničeno vrijeme, dok će se lokalno spremljene kopije podataka na računalima istraživača brisati po potrebi (npr. u slučaju manjka mjesta za pohranu) ali tek nakon objave znanstvenog rada.</w:t>
            </w:r>
          </w:p>
        </w:tc>
      </w:tr>
      <w:tr w:rsidR="004B374A" w:rsidRPr="00262C66" w14:paraId="65DA2E6A" w14:textId="77777777" w:rsidTr="00262C66">
        <w:trPr>
          <w:trHeight w:val="426"/>
        </w:trPr>
        <w:tc>
          <w:tcPr>
            <w:tcW w:w="423" w:type="dxa"/>
            <w:shd w:val="clear" w:color="auto" w:fill="D9E1F3"/>
            <w:vAlign w:val="center"/>
          </w:tcPr>
          <w:p w14:paraId="44A55D61" w14:textId="3EB8D61E" w:rsidR="004B374A" w:rsidRPr="004B1924" w:rsidRDefault="007311B1">
            <w:pPr>
              <w:pStyle w:val="TableParagraph"/>
              <w:ind w:left="127"/>
              <w:rPr>
                <w:rFonts w:ascii="Open Sans" w:hAnsi="Open Sans" w:cs="Open Sans"/>
                <w:sz w:val="20"/>
              </w:rPr>
            </w:pPr>
            <w:r w:rsidRPr="004B1924">
              <w:rPr>
                <w:rFonts w:ascii="Open Sans" w:hAnsi="Open Sans" w:cs="Open Sans"/>
                <w:sz w:val="20"/>
              </w:rPr>
              <w:t>4.</w:t>
            </w:r>
          </w:p>
        </w:tc>
        <w:tc>
          <w:tcPr>
            <w:tcW w:w="13467" w:type="dxa"/>
            <w:gridSpan w:val="2"/>
            <w:shd w:val="clear" w:color="auto" w:fill="D9E1F3"/>
            <w:vAlign w:val="center"/>
          </w:tcPr>
          <w:p w14:paraId="16FC3DC3" w14:textId="77777777" w:rsidR="004B374A" w:rsidRPr="004B1924" w:rsidRDefault="007311B1">
            <w:pPr>
              <w:pStyle w:val="TableParagraph"/>
              <w:rPr>
                <w:rFonts w:ascii="Open Sans" w:hAnsi="Open Sans" w:cs="Open Sans"/>
                <w:sz w:val="20"/>
              </w:rPr>
            </w:pPr>
            <w:r w:rsidRPr="004B1924">
              <w:rPr>
                <w:rFonts w:ascii="Open Sans" w:hAnsi="Open Sans" w:cs="Open Sans"/>
                <w:sz w:val="20"/>
              </w:rPr>
              <w:t>Dijeljenje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Pr="004B1924">
              <w:rPr>
                <w:rFonts w:ascii="Open Sans" w:hAnsi="Open Sans" w:cs="Open Sans"/>
                <w:sz w:val="20"/>
              </w:rPr>
              <w:t>ponovna</w:t>
            </w:r>
            <w:r w:rsidRPr="004B1924">
              <w:rPr>
                <w:rFonts w:ascii="Open Sans" w:hAnsi="Open Sans" w:cs="Open Sans"/>
                <w:spacing w:val="-2"/>
                <w:sz w:val="20"/>
              </w:rPr>
              <w:t xml:space="preserve"> </w:t>
            </w:r>
            <w:r w:rsidRPr="004B1924">
              <w:rPr>
                <w:rFonts w:ascii="Open Sans" w:hAnsi="Open Sans" w:cs="Open Sans"/>
                <w:sz w:val="20"/>
              </w:rPr>
              <w:t>uporaba</w:t>
            </w:r>
            <w:r w:rsidRPr="004B1924">
              <w:rPr>
                <w:rFonts w:ascii="Open Sans" w:hAnsi="Open Sans" w:cs="Open Sans"/>
                <w:spacing w:val="-2"/>
                <w:sz w:val="20"/>
              </w:rPr>
              <w:t xml:space="preserve"> </w:t>
            </w:r>
            <w:r w:rsidRPr="004B1924">
              <w:rPr>
                <w:rFonts w:ascii="Open Sans" w:hAnsi="Open Sans" w:cs="Open Sans"/>
                <w:sz w:val="20"/>
              </w:rPr>
              <w:t>podataka</w:t>
            </w:r>
          </w:p>
        </w:tc>
      </w:tr>
      <w:tr w:rsidR="004B374A" w:rsidRPr="00262C66" w14:paraId="1BC8BAA7" w14:textId="77777777" w:rsidTr="00262C66">
        <w:trPr>
          <w:trHeight w:val="988"/>
        </w:trPr>
        <w:tc>
          <w:tcPr>
            <w:tcW w:w="423" w:type="dxa"/>
          </w:tcPr>
          <w:p w14:paraId="7E338AC5" w14:textId="77777777" w:rsidR="004B374A" w:rsidRPr="004B1924" w:rsidRDefault="004B374A">
            <w:pPr>
              <w:pStyle w:val="TableParagraph"/>
              <w:ind w:left="0"/>
              <w:rPr>
                <w:rFonts w:ascii="Open Sans" w:hAnsi="Open Sans" w:cs="Open Sans"/>
                <w:sz w:val="18"/>
              </w:rPr>
            </w:pPr>
          </w:p>
        </w:tc>
        <w:tc>
          <w:tcPr>
            <w:tcW w:w="3577" w:type="dxa"/>
          </w:tcPr>
          <w:p w14:paraId="1A5FA7D9" w14:textId="5E333E20" w:rsidR="004B374A" w:rsidRPr="004B1924" w:rsidRDefault="007311B1" w:rsidP="00262C66">
            <w:pPr>
              <w:pStyle w:val="TableParagraph"/>
              <w:spacing w:line="244" w:lineRule="auto"/>
              <w:ind w:right="100"/>
              <w:rPr>
                <w:rFonts w:ascii="Open Sans" w:hAnsi="Open Sans" w:cs="Open Sans"/>
                <w:sz w:val="20"/>
              </w:rPr>
            </w:pPr>
            <w:r w:rsidRPr="004B1924">
              <w:rPr>
                <w:rFonts w:ascii="Open Sans" w:hAnsi="Open Sans" w:cs="Open Sans"/>
                <w:sz w:val="20"/>
              </w:rPr>
              <w:t xml:space="preserve">Kako i gdje će se podaci dijeliti? </w:t>
            </w:r>
            <w:r w:rsidR="00C83D1E" w:rsidRPr="004B1924">
              <w:rPr>
                <w:rFonts w:ascii="Open Sans" w:hAnsi="Open Sans" w:cs="Open Sans"/>
                <w:sz w:val="20"/>
              </w:rPr>
              <w:t>Koji repozitorij</w:t>
            </w:r>
            <w:r w:rsidR="00E33DEE" w:rsidRPr="004B1924">
              <w:rPr>
                <w:rFonts w:ascii="Open Sans" w:hAnsi="Open Sans" w:cs="Open Sans"/>
                <w:sz w:val="20"/>
              </w:rPr>
              <w:t xml:space="preserve"> će </w:t>
            </w:r>
            <w:r w:rsidR="00A65B47">
              <w:rPr>
                <w:rFonts w:ascii="Open Sans" w:hAnsi="Open Sans" w:cs="Open Sans"/>
                <w:sz w:val="20"/>
              </w:rPr>
              <w:t>se</w:t>
            </w:r>
            <w:r w:rsidR="00E33DEE" w:rsidRPr="004B1924">
              <w:rPr>
                <w:rFonts w:ascii="Open Sans" w:hAnsi="Open Sans" w:cs="Open Sans"/>
                <w:sz w:val="20"/>
              </w:rPr>
              <w:t xml:space="preserve"> kori</w:t>
            </w:r>
            <w:r w:rsidR="00A65B47">
              <w:rPr>
                <w:rFonts w:ascii="Open Sans" w:hAnsi="Open Sans" w:cs="Open Sans"/>
                <w:sz w:val="20"/>
              </w:rPr>
              <w:t>stit</w:t>
            </w:r>
            <w:r w:rsidR="00E33DEE" w:rsidRPr="004B1924">
              <w:rPr>
                <w:rFonts w:ascii="Open Sans" w:hAnsi="Open Sans" w:cs="Open Sans"/>
                <w:sz w:val="20"/>
              </w:rPr>
              <w:t xml:space="preserve"> za </w:t>
            </w:r>
            <w:r w:rsidR="00C83D1E" w:rsidRPr="004B1924">
              <w:rPr>
                <w:rFonts w:ascii="Open Sans" w:hAnsi="Open Sans" w:cs="Open Sans"/>
                <w:sz w:val="20"/>
              </w:rPr>
              <w:t>dijeljenje podataka</w:t>
            </w:r>
            <w:r w:rsidRPr="004B1924">
              <w:rPr>
                <w:rFonts w:ascii="Open Sans" w:hAnsi="Open Sans" w:cs="Open Sans"/>
                <w:sz w:val="20"/>
              </w:rPr>
              <w:t>?</w:t>
            </w:r>
            <w:r w:rsidRPr="004B1924">
              <w:rPr>
                <w:rFonts w:ascii="Open Sans" w:hAnsi="Open Sans" w:cs="Open Sans"/>
                <w:spacing w:val="1"/>
                <w:sz w:val="20"/>
              </w:rPr>
              <w:t xml:space="preserve"> </w:t>
            </w:r>
            <w:r w:rsidRPr="004B1924">
              <w:rPr>
                <w:rFonts w:ascii="Open Sans" w:hAnsi="Open Sans" w:cs="Open Sans"/>
                <w:sz w:val="20"/>
              </w:rPr>
              <w:t>Kako</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potencijalni</w:t>
            </w:r>
            <w:r w:rsidRPr="004B1924">
              <w:rPr>
                <w:rFonts w:ascii="Open Sans" w:hAnsi="Open Sans" w:cs="Open Sans"/>
                <w:spacing w:val="1"/>
                <w:sz w:val="20"/>
              </w:rPr>
              <w:t xml:space="preserve"> </w:t>
            </w:r>
            <w:r w:rsidRPr="004B1924">
              <w:rPr>
                <w:rFonts w:ascii="Open Sans" w:hAnsi="Open Sans" w:cs="Open Sans"/>
                <w:sz w:val="20"/>
              </w:rPr>
              <w:t>korisnici doznati</w:t>
            </w:r>
            <w:r w:rsidRPr="004B1924">
              <w:rPr>
                <w:rFonts w:ascii="Open Sans" w:hAnsi="Open Sans" w:cs="Open Sans"/>
                <w:spacing w:val="2"/>
                <w:sz w:val="20"/>
              </w:rPr>
              <w:t xml:space="preserve"> </w:t>
            </w:r>
            <w:r w:rsidRPr="004B1924">
              <w:rPr>
                <w:rFonts w:ascii="Open Sans" w:hAnsi="Open Sans" w:cs="Open Sans"/>
                <w:sz w:val="20"/>
              </w:rPr>
              <w:t>za</w:t>
            </w:r>
            <w:r w:rsidRPr="004B1924">
              <w:rPr>
                <w:rFonts w:ascii="Open Sans" w:hAnsi="Open Sans" w:cs="Open Sans"/>
                <w:spacing w:val="2"/>
                <w:sz w:val="20"/>
              </w:rPr>
              <w:t xml:space="preserve"> </w:t>
            </w:r>
            <w:r w:rsidRPr="004B1924">
              <w:rPr>
                <w:rFonts w:ascii="Open Sans" w:hAnsi="Open Sans" w:cs="Open Sans"/>
                <w:sz w:val="20"/>
              </w:rPr>
              <w:t>podatke?</w:t>
            </w:r>
          </w:p>
        </w:tc>
        <w:tc>
          <w:tcPr>
            <w:tcW w:w="9890" w:type="dxa"/>
          </w:tcPr>
          <w:p w14:paraId="71DD017F" w14:textId="77777777" w:rsidR="004B374A" w:rsidRDefault="005E1804">
            <w:pPr>
              <w:pStyle w:val="TableParagraph"/>
              <w:spacing w:line="182" w:lineRule="exact"/>
              <w:jc w:val="both"/>
              <w:rPr>
                <w:rFonts w:ascii="Arial" w:hAnsi="Arial" w:cs="Arial"/>
                <w:sz w:val="18"/>
              </w:rPr>
            </w:pPr>
            <w:r>
              <w:rPr>
                <w:rFonts w:ascii="Arial" w:hAnsi="Arial" w:cs="Arial"/>
                <w:sz w:val="18"/>
              </w:rPr>
              <w:t>Većina podataka će se obraditi da bude prikladna za objavu u znanstvenim časopisima. U većini slučajeva to neće uključivati originalne sirove podatke, nego obrađene rezultate u grafičkom obliku (grafovi, slike s više dijelova isl.). Mnogi časopisi zahtijevaju slanje neobrađenih slika western blot analiza tijekom slanja rada, tako da će se i takvi podaci poslati u časopis po potrebi.</w:t>
            </w:r>
          </w:p>
          <w:p w14:paraId="1D0D2171" w14:textId="754780A3" w:rsidR="005E1804" w:rsidRPr="00262C66" w:rsidRDefault="005E1804">
            <w:pPr>
              <w:pStyle w:val="TableParagraph"/>
              <w:spacing w:line="182" w:lineRule="exact"/>
              <w:jc w:val="both"/>
              <w:rPr>
                <w:rFonts w:ascii="Arial" w:hAnsi="Arial" w:cs="Arial"/>
                <w:sz w:val="18"/>
              </w:rPr>
            </w:pPr>
            <w:r>
              <w:rPr>
                <w:rFonts w:ascii="Arial" w:hAnsi="Arial" w:cs="Arial"/>
                <w:sz w:val="18"/>
              </w:rPr>
              <w:t>Za neke tipove podataka, kao što su podaci RNA-seq analiza, postoji obaveza pohranjivanja u on-line repozitorije (npr. ArrayExpress baza)</w:t>
            </w:r>
            <w:r w:rsidR="00E55768">
              <w:rPr>
                <w:rFonts w:ascii="Arial" w:hAnsi="Arial" w:cs="Arial"/>
                <w:sz w:val="18"/>
              </w:rPr>
              <w:t>, te je to obavezni dio u tijeku objave znanstvenog rada. Podaci o dostupnosti navedenih podataka moraju se navesti u znanstvenom radu tijekom objave, tako da i drugi istraživači mogu pristupiti navedenim podacima.</w:t>
            </w:r>
          </w:p>
        </w:tc>
      </w:tr>
      <w:tr w:rsidR="004B374A" w:rsidRPr="00262C66" w14:paraId="6EE1CF01" w14:textId="77777777">
        <w:trPr>
          <w:trHeight w:val="1149"/>
        </w:trPr>
        <w:tc>
          <w:tcPr>
            <w:tcW w:w="423" w:type="dxa"/>
          </w:tcPr>
          <w:p w14:paraId="7EAD60E5" w14:textId="77777777" w:rsidR="004B374A" w:rsidRPr="004B1924" w:rsidRDefault="004B374A">
            <w:pPr>
              <w:pStyle w:val="TableParagraph"/>
              <w:ind w:left="0"/>
              <w:rPr>
                <w:rFonts w:ascii="Open Sans" w:hAnsi="Open Sans" w:cs="Open Sans"/>
                <w:sz w:val="18"/>
              </w:rPr>
            </w:pPr>
          </w:p>
        </w:tc>
        <w:tc>
          <w:tcPr>
            <w:tcW w:w="3577" w:type="dxa"/>
          </w:tcPr>
          <w:p w14:paraId="17E83AB7" w14:textId="197E9982" w:rsidR="004B374A" w:rsidRPr="004B1924" w:rsidRDefault="007311B1" w:rsidP="00262C66">
            <w:pPr>
              <w:pStyle w:val="TableParagraph"/>
              <w:tabs>
                <w:tab w:val="left" w:pos="1371"/>
                <w:tab w:val="left" w:pos="2822"/>
              </w:tabs>
              <w:spacing w:line="244" w:lineRule="auto"/>
              <w:ind w:right="96"/>
              <w:rPr>
                <w:rFonts w:ascii="Open Sans" w:hAnsi="Open Sans" w:cs="Open Sans"/>
                <w:sz w:val="20"/>
              </w:rPr>
            </w:pPr>
            <w:r w:rsidRPr="004B1924">
              <w:rPr>
                <w:rFonts w:ascii="Open Sans" w:hAnsi="Open Sans" w:cs="Open Sans"/>
                <w:sz w:val="20"/>
              </w:rPr>
              <w:t>Ako postoje podaci koji se ne smiju</w:t>
            </w:r>
            <w:r w:rsidRPr="004B1924">
              <w:rPr>
                <w:rFonts w:ascii="Open Sans" w:hAnsi="Open Sans" w:cs="Open Sans"/>
                <w:spacing w:val="1"/>
                <w:sz w:val="20"/>
              </w:rPr>
              <w:t xml:space="preserve"> </w:t>
            </w:r>
            <w:r w:rsidRPr="004B1924">
              <w:rPr>
                <w:rFonts w:ascii="Open Sans" w:hAnsi="Open Sans" w:cs="Open Sans"/>
                <w:sz w:val="20"/>
              </w:rPr>
              <w:t>dijeliti</w:t>
            </w:r>
            <w:r w:rsidRPr="004B1924">
              <w:rPr>
                <w:rFonts w:ascii="Open Sans" w:hAnsi="Open Sans" w:cs="Open Sans"/>
                <w:spacing w:val="1"/>
                <w:sz w:val="20"/>
              </w:rPr>
              <w:t xml:space="preserve"> </w:t>
            </w:r>
            <w:r w:rsidRPr="004B1924">
              <w:rPr>
                <w:rFonts w:ascii="Open Sans" w:hAnsi="Open Sans" w:cs="Open Sans"/>
                <w:sz w:val="20"/>
              </w:rPr>
              <w:t>(prijavitelji</w:t>
            </w:r>
            <w:r w:rsidRPr="004B1924">
              <w:rPr>
                <w:rFonts w:ascii="Open Sans" w:hAnsi="Open Sans" w:cs="Open Sans"/>
                <w:spacing w:val="1"/>
                <w:sz w:val="20"/>
              </w:rPr>
              <w:t xml:space="preserve"> </w:t>
            </w:r>
            <w:r w:rsidRPr="004B1924">
              <w:rPr>
                <w:rFonts w:ascii="Open Sans" w:hAnsi="Open Sans" w:cs="Open Sans"/>
                <w:sz w:val="20"/>
              </w:rPr>
              <w:t>vezani</w:t>
            </w:r>
            <w:r w:rsidRPr="004B1924">
              <w:rPr>
                <w:rFonts w:ascii="Open Sans" w:hAnsi="Open Sans" w:cs="Open Sans"/>
                <w:spacing w:val="1"/>
                <w:sz w:val="20"/>
              </w:rPr>
              <w:t xml:space="preserve"> </w:t>
            </w:r>
            <w:r w:rsidRPr="004B1924">
              <w:rPr>
                <w:rFonts w:ascii="Open Sans" w:hAnsi="Open Sans" w:cs="Open Sans"/>
                <w:sz w:val="20"/>
              </w:rPr>
              <w:t>zakonskim,</w:t>
            </w:r>
            <w:r w:rsidRPr="004B1924">
              <w:rPr>
                <w:rFonts w:ascii="Open Sans" w:hAnsi="Open Sans" w:cs="Open Sans"/>
                <w:spacing w:val="1"/>
                <w:sz w:val="20"/>
              </w:rPr>
              <w:t xml:space="preserve"> </w:t>
            </w:r>
            <w:r w:rsidRPr="004B1924">
              <w:rPr>
                <w:rFonts w:ascii="Open Sans" w:hAnsi="Open Sans" w:cs="Open Sans"/>
                <w:sz w:val="20"/>
              </w:rPr>
              <w:t>etičkim,</w:t>
            </w:r>
            <w:r w:rsidR="00262C66" w:rsidRPr="004B1924">
              <w:rPr>
                <w:rFonts w:ascii="Open Sans" w:hAnsi="Open Sans" w:cs="Open Sans"/>
                <w:sz w:val="20"/>
              </w:rPr>
              <w:t xml:space="preserve"> </w:t>
            </w:r>
            <w:r w:rsidRPr="004B1924">
              <w:rPr>
                <w:rFonts w:ascii="Open Sans" w:hAnsi="Open Sans" w:cs="Open Sans"/>
                <w:sz w:val="20"/>
              </w:rPr>
              <w:t>autorskim</w:t>
            </w:r>
            <w:r w:rsidR="00262C66" w:rsidRPr="004B1924">
              <w:rPr>
                <w:rFonts w:ascii="Open Sans" w:hAnsi="Open Sans" w:cs="Open Sans"/>
                <w:sz w:val="20"/>
              </w:rPr>
              <w:t xml:space="preserve"> </w:t>
            </w:r>
            <w:r w:rsidRPr="004B1924">
              <w:rPr>
                <w:rFonts w:ascii="Open Sans" w:hAnsi="Open Sans" w:cs="Open Sans"/>
                <w:spacing w:val="-1"/>
                <w:sz w:val="20"/>
              </w:rPr>
              <w:t>pravila,</w:t>
            </w:r>
            <w:r w:rsidR="00262C66" w:rsidRPr="004B1924">
              <w:rPr>
                <w:rFonts w:ascii="Open Sans" w:hAnsi="Open Sans" w:cs="Open Sans"/>
                <w:spacing w:val="-1"/>
                <w:sz w:val="20"/>
              </w:rPr>
              <w:t xml:space="preserve"> </w:t>
            </w:r>
            <w:r w:rsidRPr="004B1924">
              <w:rPr>
                <w:rFonts w:ascii="Open Sans" w:hAnsi="Open Sans" w:cs="Open Sans"/>
                <w:sz w:val="20"/>
              </w:rPr>
              <w:t>povjerljivošću i sl.), pojasnite razloge</w:t>
            </w:r>
            <w:r w:rsidRPr="004B1924">
              <w:rPr>
                <w:rFonts w:ascii="Open Sans" w:hAnsi="Open Sans" w:cs="Open Sans"/>
                <w:spacing w:val="1"/>
                <w:sz w:val="20"/>
              </w:rPr>
              <w:t xml:space="preserve"> </w:t>
            </w:r>
            <w:r w:rsidRPr="004B1924">
              <w:rPr>
                <w:rFonts w:ascii="Open Sans" w:hAnsi="Open Sans" w:cs="Open Sans"/>
                <w:sz w:val="20"/>
              </w:rPr>
              <w:t>ograničenja.</w:t>
            </w:r>
          </w:p>
        </w:tc>
        <w:tc>
          <w:tcPr>
            <w:tcW w:w="9890" w:type="dxa"/>
          </w:tcPr>
          <w:p w14:paraId="4321485C" w14:textId="7D79FE29" w:rsidR="004B374A" w:rsidRPr="00262C66" w:rsidRDefault="0029549D">
            <w:pPr>
              <w:pStyle w:val="TableParagraph"/>
              <w:spacing w:before="2" w:line="242" w:lineRule="auto"/>
              <w:rPr>
                <w:rFonts w:ascii="Arial" w:hAnsi="Arial" w:cs="Arial"/>
                <w:sz w:val="18"/>
              </w:rPr>
            </w:pPr>
            <w:r>
              <w:rPr>
                <w:rFonts w:ascii="Arial" w:hAnsi="Arial" w:cs="Arial"/>
                <w:sz w:val="18"/>
              </w:rPr>
              <w:t>Povjerljivi podaci koji s tiču identiteta pacijenata se neće dijeliti ni na koji način. Svi podaci koji se tiču kliničkih uzoraka prikazivat će se na način da su deidentificirani te zbirno, jer je to stadardni način prikazivanja podataka o pacijentima. Obično se prikazuje zbirna tablica sa karakteristikama uzoraka, te se pojedine točke kod prikaza rezultata ne mogu povezati sa pojedinim pacijentom.</w:t>
            </w:r>
          </w:p>
        </w:tc>
      </w:tr>
      <w:tr w:rsidR="004B374A" w:rsidRPr="00262C66" w14:paraId="242D675B" w14:textId="77777777">
        <w:trPr>
          <w:trHeight w:val="690"/>
        </w:trPr>
        <w:tc>
          <w:tcPr>
            <w:tcW w:w="423" w:type="dxa"/>
          </w:tcPr>
          <w:p w14:paraId="67CF548B" w14:textId="77777777" w:rsidR="004B374A" w:rsidRPr="004B1924" w:rsidRDefault="004B374A">
            <w:pPr>
              <w:pStyle w:val="TableParagraph"/>
              <w:ind w:left="0"/>
              <w:rPr>
                <w:rFonts w:ascii="Open Sans" w:hAnsi="Open Sans" w:cs="Open Sans"/>
                <w:sz w:val="18"/>
              </w:rPr>
            </w:pPr>
          </w:p>
        </w:tc>
        <w:tc>
          <w:tcPr>
            <w:tcW w:w="3577" w:type="dxa"/>
          </w:tcPr>
          <w:p w14:paraId="3883360C" w14:textId="6EE34ADB" w:rsidR="004B374A" w:rsidRPr="004B1924" w:rsidRDefault="007311B1" w:rsidP="00262C66">
            <w:pPr>
              <w:pStyle w:val="TableParagraph"/>
              <w:rPr>
                <w:rFonts w:ascii="Open Sans" w:hAnsi="Open Sans" w:cs="Open Sans"/>
                <w:sz w:val="20"/>
              </w:rPr>
            </w:pPr>
            <w:r w:rsidRPr="004B1924">
              <w:rPr>
                <w:rFonts w:ascii="Open Sans" w:hAnsi="Open Sans" w:cs="Open Sans"/>
                <w:sz w:val="20"/>
              </w:rPr>
              <w:t>Potvrdite</w:t>
            </w:r>
            <w:r w:rsidRPr="004B1924">
              <w:rPr>
                <w:rFonts w:ascii="Open Sans" w:hAnsi="Open Sans" w:cs="Open Sans"/>
                <w:spacing w:val="-3"/>
                <w:sz w:val="20"/>
              </w:rPr>
              <w:t xml:space="preserve"> </w:t>
            </w:r>
            <w:r w:rsidRPr="004B1924">
              <w:rPr>
                <w:rFonts w:ascii="Open Sans" w:hAnsi="Open Sans" w:cs="Open Sans"/>
                <w:sz w:val="20"/>
              </w:rPr>
              <w:t>da</w:t>
            </w:r>
            <w:r w:rsidRPr="004B1924">
              <w:rPr>
                <w:rFonts w:ascii="Open Sans" w:hAnsi="Open Sans" w:cs="Open Sans"/>
                <w:spacing w:val="-2"/>
                <w:sz w:val="20"/>
              </w:rPr>
              <w:t xml:space="preserve"> </w:t>
            </w:r>
            <w:r w:rsidRPr="004B1924">
              <w:rPr>
                <w:rFonts w:ascii="Open Sans" w:hAnsi="Open Sans" w:cs="Open Sans"/>
                <w:sz w:val="20"/>
              </w:rPr>
              <w:t>ćete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3"/>
                <w:sz w:val="20"/>
              </w:rPr>
              <w:t xml:space="preserve"> </w:t>
            </w:r>
            <w:r w:rsidRPr="004B1924">
              <w:rPr>
                <w:rFonts w:ascii="Open Sans" w:hAnsi="Open Sans" w:cs="Open Sans"/>
                <w:sz w:val="20"/>
              </w:rPr>
              <w:t>koristiti</w:t>
            </w:r>
            <w:r w:rsidRPr="004B1924">
              <w:rPr>
                <w:rFonts w:ascii="Open Sans" w:hAnsi="Open Sans" w:cs="Open Sans"/>
                <w:spacing w:val="-1"/>
                <w:sz w:val="20"/>
              </w:rPr>
              <w:t xml:space="preserve"> </w:t>
            </w:r>
            <w:r w:rsidRPr="004B1924">
              <w:rPr>
                <w:rFonts w:ascii="Open Sans" w:hAnsi="Open Sans" w:cs="Open Sans"/>
                <w:sz w:val="20"/>
              </w:rPr>
              <w:t>digitalnim</w:t>
            </w:r>
            <w:r w:rsidR="00262C66" w:rsidRPr="004B1924">
              <w:rPr>
                <w:rFonts w:ascii="Open Sans" w:hAnsi="Open Sans" w:cs="Open Sans"/>
                <w:sz w:val="20"/>
              </w:rPr>
              <w:t xml:space="preserve"> </w:t>
            </w:r>
            <w:r w:rsidRPr="004B1924">
              <w:rPr>
                <w:rFonts w:ascii="Open Sans" w:hAnsi="Open Sans" w:cs="Open Sans"/>
                <w:sz w:val="20"/>
              </w:rPr>
              <w:t>repozitorijem koji je u skladu s</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načelima</w:t>
            </w:r>
            <w:r w:rsidRPr="004B1924">
              <w:rPr>
                <w:rFonts w:ascii="Open Sans" w:hAnsi="Open Sans" w:cs="Open Sans"/>
                <w:spacing w:val="1"/>
                <w:sz w:val="20"/>
              </w:rPr>
              <w:t xml:space="preserve"> </w:t>
            </w:r>
            <w:r w:rsidRPr="004B1924">
              <w:rPr>
                <w:rFonts w:ascii="Open Sans" w:hAnsi="Open Sans" w:cs="Open Sans"/>
                <w:i/>
                <w:sz w:val="20"/>
              </w:rPr>
              <w:t>FAIR-a</w:t>
            </w:r>
            <w:r w:rsidRPr="004B1924">
              <w:rPr>
                <w:rFonts w:ascii="Open Sans" w:hAnsi="Open Sans" w:cs="Open Sans"/>
                <w:sz w:val="20"/>
              </w:rPr>
              <w:t>.</w:t>
            </w:r>
          </w:p>
        </w:tc>
        <w:tc>
          <w:tcPr>
            <w:tcW w:w="9890" w:type="dxa"/>
          </w:tcPr>
          <w:p w14:paraId="1CBD45D9" w14:textId="0A3463A5" w:rsidR="004B374A" w:rsidRPr="00262C66" w:rsidRDefault="0029549D" w:rsidP="007D13D5">
            <w:pPr>
              <w:pStyle w:val="TableParagraph"/>
              <w:spacing w:before="2"/>
              <w:rPr>
                <w:rFonts w:ascii="Arial" w:hAnsi="Arial" w:cs="Arial"/>
                <w:sz w:val="18"/>
              </w:rPr>
            </w:pPr>
            <w:r>
              <w:rPr>
                <w:rFonts w:ascii="Arial" w:hAnsi="Arial" w:cs="Arial"/>
                <w:sz w:val="18"/>
              </w:rPr>
              <w:t xml:space="preserve">ArrayExpress je </w:t>
            </w:r>
            <w:r w:rsidR="007D13D5">
              <w:rPr>
                <w:rFonts w:ascii="Arial" w:hAnsi="Arial" w:cs="Arial"/>
                <w:sz w:val="18"/>
              </w:rPr>
              <w:t xml:space="preserve">baza podataka u koju se podaci velikih eksperimenata funkcionalne genomike pohranjuju i stavljaju na raspolaganje istraživačkoj zajednici. Prema publikaciji Bonaretti i </w:t>
            </w:r>
            <w:r w:rsidR="007D13D5">
              <w:rPr>
                <w:rFonts w:ascii="Arial" w:hAnsi="Arial" w:cs="Arial"/>
                <w:sz w:val="18"/>
                <w:lang w:val="en-GB"/>
              </w:rPr>
              <w:t xml:space="preserve">and </w:t>
            </w:r>
            <w:proofErr w:type="spellStart"/>
            <w:r w:rsidR="007D13D5">
              <w:rPr>
                <w:rFonts w:ascii="Arial" w:hAnsi="Arial" w:cs="Arial"/>
                <w:sz w:val="18"/>
                <w:lang w:val="en-GB"/>
              </w:rPr>
              <w:t>Willighagen</w:t>
            </w:r>
            <w:proofErr w:type="spellEnd"/>
            <w:r w:rsidR="007D13D5">
              <w:rPr>
                <w:rFonts w:ascii="Arial" w:hAnsi="Arial" w:cs="Arial"/>
                <w:sz w:val="18"/>
                <w:lang w:val="en-GB"/>
              </w:rPr>
              <w:t xml:space="preserve"> (</w:t>
            </w:r>
            <w:proofErr w:type="spellStart"/>
            <w:r w:rsidR="007D13D5" w:rsidRPr="00151A23">
              <w:rPr>
                <w:rFonts w:ascii="Arial" w:hAnsi="Arial" w:cs="Arial"/>
                <w:sz w:val="18"/>
                <w:lang w:val="en-GB"/>
              </w:rPr>
              <w:t>doi</w:t>
            </w:r>
            <w:proofErr w:type="spellEnd"/>
            <w:r w:rsidR="007D13D5" w:rsidRPr="00151A23">
              <w:rPr>
                <w:rFonts w:ascii="Arial" w:hAnsi="Arial" w:cs="Arial"/>
                <w:sz w:val="18"/>
                <w:lang w:val="en-GB"/>
              </w:rPr>
              <w:t xml:space="preserve">: </w:t>
            </w:r>
            <w:hyperlink r:id="rId7" w:history="1">
              <w:r w:rsidR="007D13D5" w:rsidRPr="00EE2013">
                <w:rPr>
                  <w:rStyle w:val="Hyperlink"/>
                  <w:rFonts w:ascii="Arial" w:hAnsi="Arial" w:cs="Arial"/>
                  <w:sz w:val="18"/>
                  <w:lang w:val="en-GB"/>
                </w:rPr>
                <w:t>https://doi.org/10.1101/739334</w:t>
              </w:r>
            </w:hyperlink>
            <w:r w:rsidR="007D13D5">
              <w:rPr>
                <w:rFonts w:ascii="Arial" w:hAnsi="Arial" w:cs="Arial"/>
                <w:sz w:val="18"/>
                <w:lang w:val="en-GB"/>
              </w:rPr>
              <w:t xml:space="preserve">), </w:t>
            </w:r>
            <w:proofErr w:type="spellStart"/>
            <w:r w:rsidR="007D13D5">
              <w:rPr>
                <w:rFonts w:ascii="Arial" w:hAnsi="Arial" w:cs="Arial"/>
                <w:sz w:val="18"/>
                <w:lang w:val="en-GB"/>
              </w:rPr>
              <w:t>ArrayExpress</w:t>
            </w:r>
            <w:proofErr w:type="spellEnd"/>
            <w:r w:rsidR="007D13D5">
              <w:rPr>
                <w:rFonts w:ascii="Arial" w:hAnsi="Arial" w:cs="Arial"/>
                <w:sz w:val="18"/>
                <w:lang w:val="en-GB"/>
              </w:rPr>
              <w:t xml:space="preserve"> </w:t>
            </w:r>
            <w:proofErr w:type="spellStart"/>
            <w:r w:rsidR="007D13D5">
              <w:rPr>
                <w:rFonts w:ascii="Arial" w:hAnsi="Arial" w:cs="Arial"/>
                <w:sz w:val="18"/>
                <w:lang w:val="en-GB"/>
              </w:rPr>
              <w:t>baza</w:t>
            </w:r>
            <w:proofErr w:type="spellEnd"/>
            <w:r w:rsidR="007D13D5">
              <w:rPr>
                <w:rFonts w:ascii="Arial" w:hAnsi="Arial" w:cs="Arial"/>
                <w:sz w:val="18"/>
                <w:lang w:val="en-GB"/>
              </w:rPr>
              <w:t xml:space="preserve"> </w:t>
            </w:r>
            <w:proofErr w:type="spellStart"/>
            <w:r w:rsidR="007D13D5">
              <w:rPr>
                <w:rFonts w:ascii="Arial" w:hAnsi="Arial" w:cs="Arial"/>
                <w:sz w:val="18"/>
                <w:lang w:val="en-GB"/>
              </w:rPr>
              <w:t>ispunjava</w:t>
            </w:r>
            <w:proofErr w:type="spellEnd"/>
            <w:r w:rsidR="007D13D5">
              <w:rPr>
                <w:rFonts w:ascii="Arial" w:hAnsi="Arial" w:cs="Arial"/>
                <w:sz w:val="18"/>
                <w:lang w:val="en-GB"/>
              </w:rPr>
              <w:t xml:space="preserve"> </w:t>
            </w:r>
            <w:proofErr w:type="spellStart"/>
            <w:r w:rsidR="007D13D5">
              <w:rPr>
                <w:rFonts w:ascii="Arial" w:hAnsi="Arial" w:cs="Arial"/>
                <w:sz w:val="18"/>
                <w:lang w:val="en-GB"/>
              </w:rPr>
              <w:t>potrebne</w:t>
            </w:r>
            <w:proofErr w:type="spellEnd"/>
            <w:r w:rsidR="007D13D5">
              <w:rPr>
                <w:rFonts w:ascii="Arial" w:hAnsi="Arial" w:cs="Arial"/>
                <w:sz w:val="18"/>
                <w:lang w:val="en-GB"/>
              </w:rPr>
              <w:t xml:space="preserve"> </w:t>
            </w:r>
            <w:proofErr w:type="spellStart"/>
            <w:r w:rsidR="007D13D5">
              <w:rPr>
                <w:rFonts w:ascii="Arial" w:hAnsi="Arial" w:cs="Arial"/>
                <w:sz w:val="18"/>
                <w:lang w:val="en-GB"/>
              </w:rPr>
              <w:t>kriterije</w:t>
            </w:r>
            <w:proofErr w:type="spellEnd"/>
            <w:r w:rsidR="007D13D5">
              <w:rPr>
                <w:rFonts w:ascii="Arial" w:hAnsi="Arial" w:cs="Arial"/>
                <w:sz w:val="18"/>
                <w:lang w:val="en-GB"/>
              </w:rPr>
              <w:t xml:space="preserve"> I </w:t>
            </w:r>
            <w:proofErr w:type="spellStart"/>
            <w:r w:rsidR="007D13D5">
              <w:rPr>
                <w:rFonts w:ascii="Arial" w:hAnsi="Arial" w:cs="Arial"/>
                <w:sz w:val="18"/>
                <w:lang w:val="en-GB"/>
              </w:rPr>
              <w:t>indikatore</w:t>
            </w:r>
            <w:proofErr w:type="spellEnd"/>
            <w:r w:rsidR="007D13D5">
              <w:rPr>
                <w:rFonts w:ascii="Arial" w:hAnsi="Arial" w:cs="Arial"/>
                <w:sz w:val="18"/>
                <w:lang w:val="en-GB"/>
              </w:rPr>
              <w:t>.</w:t>
            </w:r>
          </w:p>
        </w:tc>
      </w:tr>
      <w:tr w:rsidR="004B374A" w:rsidRPr="00262C66" w14:paraId="448C7868" w14:textId="77777777">
        <w:trPr>
          <w:trHeight w:val="1380"/>
        </w:trPr>
        <w:tc>
          <w:tcPr>
            <w:tcW w:w="423" w:type="dxa"/>
          </w:tcPr>
          <w:p w14:paraId="7CE2D982" w14:textId="77777777" w:rsidR="004B374A" w:rsidRPr="004B1924" w:rsidRDefault="004B374A">
            <w:pPr>
              <w:pStyle w:val="TableParagraph"/>
              <w:ind w:left="0"/>
              <w:rPr>
                <w:rFonts w:ascii="Open Sans" w:hAnsi="Open Sans" w:cs="Open Sans"/>
                <w:sz w:val="18"/>
              </w:rPr>
            </w:pPr>
          </w:p>
        </w:tc>
        <w:tc>
          <w:tcPr>
            <w:tcW w:w="3577" w:type="dxa"/>
          </w:tcPr>
          <w:p w14:paraId="25BF4D0F" w14:textId="20BBAFB8" w:rsidR="004B374A" w:rsidRPr="004B1924" w:rsidRDefault="007311B1" w:rsidP="00A65B47">
            <w:pPr>
              <w:pStyle w:val="TableParagraph"/>
              <w:ind w:right="96"/>
              <w:rPr>
                <w:rFonts w:ascii="Open Sans" w:hAnsi="Open Sans" w:cs="Open Sans"/>
                <w:sz w:val="20"/>
              </w:rPr>
            </w:pPr>
            <w:r w:rsidRPr="004B1924">
              <w:rPr>
                <w:rFonts w:ascii="Open Sans" w:hAnsi="Open Sans" w:cs="Open Sans"/>
                <w:sz w:val="20"/>
              </w:rPr>
              <w:t>Potvrdite da ćete se koristiti digitalnim</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repozitorijem koji održava neprofitna</w:t>
            </w:r>
            <w:r w:rsidRPr="004B1924">
              <w:rPr>
                <w:rFonts w:ascii="Open Sans" w:hAnsi="Open Sans" w:cs="Open Sans"/>
                <w:spacing w:val="1"/>
                <w:sz w:val="20"/>
              </w:rPr>
              <w:t xml:space="preserve"> </w:t>
            </w:r>
            <w:r w:rsidRPr="004B1924">
              <w:rPr>
                <w:rFonts w:ascii="Open Sans" w:hAnsi="Open Sans" w:cs="Open Sans"/>
                <w:sz w:val="20"/>
              </w:rPr>
              <w:t>organizacija (ako ne, objasnite zašto</w:t>
            </w:r>
            <w:r w:rsidRPr="004B1924">
              <w:rPr>
                <w:rFonts w:ascii="Open Sans" w:hAnsi="Open Sans" w:cs="Open Sans"/>
                <w:spacing w:val="1"/>
                <w:sz w:val="20"/>
              </w:rPr>
              <w:t xml:space="preserve"> </w:t>
            </w:r>
            <w:r w:rsidRPr="004B1924">
              <w:rPr>
                <w:rFonts w:ascii="Open Sans" w:hAnsi="Open Sans" w:cs="Open Sans"/>
                <w:sz w:val="20"/>
              </w:rPr>
              <w:t>ne</w:t>
            </w:r>
            <w:r w:rsidRPr="004B1924">
              <w:rPr>
                <w:rFonts w:ascii="Open Sans" w:hAnsi="Open Sans" w:cs="Open Sans"/>
                <w:spacing w:val="-1"/>
                <w:sz w:val="20"/>
              </w:rPr>
              <w:t xml:space="preserve"> </w:t>
            </w:r>
            <w:r w:rsidRPr="004B1924">
              <w:rPr>
                <w:rFonts w:ascii="Open Sans" w:hAnsi="Open Sans" w:cs="Open Sans"/>
                <w:sz w:val="20"/>
              </w:rPr>
              <w:t>možete</w:t>
            </w:r>
            <w:r w:rsidRPr="004B1924">
              <w:rPr>
                <w:rFonts w:ascii="Open Sans" w:hAnsi="Open Sans" w:cs="Open Sans"/>
                <w:spacing w:val="2"/>
                <w:sz w:val="20"/>
              </w:rPr>
              <w:t xml:space="preserve"> </w:t>
            </w:r>
            <w:r w:rsidRPr="004B1924">
              <w:rPr>
                <w:rFonts w:ascii="Open Sans" w:hAnsi="Open Sans" w:cs="Open Sans"/>
                <w:sz w:val="20"/>
              </w:rPr>
              <w:t>dijeliti podatke</w:t>
            </w:r>
            <w:r w:rsidRPr="004B1924">
              <w:rPr>
                <w:rFonts w:ascii="Open Sans" w:hAnsi="Open Sans" w:cs="Open Sans"/>
                <w:spacing w:val="1"/>
                <w:sz w:val="20"/>
              </w:rPr>
              <w:t xml:space="preserve"> </w:t>
            </w:r>
            <w:r w:rsidRPr="004B1924">
              <w:rPr>
                <w:rFonts w:ascii="Open Sans" w:hAnsi="Open Sans" w:cs="Open Sans"/>
                <w:sz w:val="20"/>
              </w:rPr>
              <w:t>na</w:t>
            </w:r>
            <w:r w:rsidRPr="004B1924">
              <w:rPr>
                <w:rFonts w:ascii="Open Sans" w:hAnsi="Open Sans" w:cs="Open Sans"/>
                <w:spacing w:val="1"/>
                <w:sz w:val="20"/>
              </w:rPr>
              <w:t xml:space="preserve"> </w:t>
            </w:r>
            <w:r w:rsidRPr="004B1924">
              <w:rPr>
                <w:rFonts w:ascii="Open Sans" w:hAnsi="Open Sans" w:cs="Open Sans"/>
                <w:sz w:val="20"/>
              </w:rPr>
              <w:t>digitalnom</w:t>
            </w:r>
            <w:r w:rsidRPr="004B1924">
              <w:rPr>
                <w:rFonts w:ascii="Open Sans" w:hAnsi="Open Sans" w:cs="Open Sans"/>
                <w:spacing w:val="4"/>
                <w:sz w:val="20"/>
              </w:rPr>
              <w:t xml:space="preserve"> </w:t>
            </w:r>
            <w:r w:rsidRPr="004B1924">
              <w:rPr>
                <w:rFonts w:ascii="Open Sans" w:hAnsi="Open Sans" w:cs="Open Sans"/>
                <w:sz w:val="20"/>
              </w:rPr>
              <w:t>repozitoriju</w:t>
            </w:r>
            <w:r w:rsidRPr="004B1924">
              <w:rPr>
                <w:rFonts w:ascii="Open Sans" w:hAnsi="Open Sans" w:cs="Open Sans"/>
                <w:spacing w:val="1"/>
                <w:sz w:val="20"/>
              </w:rPr>
              <w:t xml:space="preserve"> </w:t>
            </w:r>
            <w:r w:rsidRPr="004B1924">
              <w:rPr>
                <w:rFonts w:ascii="Open Sans" w:hAnsi="Open Sans" w:cs="Open Sans"/>
                <w:sz w:val="20"/>
              </w:rPr>
              <w:t>koji nije</w:t>
            </w:r>
          </w:p>
          <w:p w14:paraId="36FC039A" w14:textId="77777777" w:rsidR="004B374A" w:rsidRPr="004B1924" w:rsidRDefault="007311B1" w:rsidP="00A65B47">
            <w:pPr>
              <w:pStyle w:val="TableParagraph"/>
              <w:rPr>
                <w:rFonts w:ascii="Open Sans" w:hAnsi="Open Sans" w:cs="Open Sans"/>
                <w:sz w:val="20"/>
              </w:rPr>
            </w:pPr>
            <w:r w:rsidRPr="004B1924">
              <w:rPr>
                <w:rFonts w:ascii="Open Sans" w:hAnsi="Open Sans" w:cs="Open Sans"/>
                <w:sz w:val="20"/>
              </w:rPr>
              <w:t>komercijalan).</w:t>
            </w:r>
          </w:p>
        </w:tc>
        <w:tc>
          <w:tcPr>
            <w:tcW w:w="9890" w:type="dxa"/>
          </w:tcPr>
          <w:p w14:paraId="7D230BE6" w14:textId="6C6B7B06" w:rsidR="004B374A" w:rsidRPr="00262C66" w:rsidRDefault="007D13D5">
            <w:pPr>
              <w:pStyle w:val="TableParagraph"/>
              <w:spacing w:before="2"/>
              <w:rPr>
                <w:rFonts w:ascii="Arial" w:hAnsi="Arial" w:cs="Arial"/>
                <w:sz w:val="18"/>
              </w:rPr>
            </w:pPr>
            <w:r>
              <w:rPr>
                <w:rFonts w:ascii="Arial" w:hAnsi="Arial" w:cs="Arial"/>
                <w:sz w:val="18"/>
              </w:rPr>
              <w:t>ArrayExpress je jedan od repozitorija koji se preporučuje akademskoj zajednici za pohranu podataka funkcionalne genomike dobivenih na platformama za mikročipove i masivno paralelno sekvenciranje. Dio je ELIXIR programa (set europskih resursa od fundamentalne važosti za širu znanstvenu zajednicu i za dugoročnu pohranu bioloških podataka). Ovaj repozitorij održava EMBL-EBI, koji je međunarodna istraživačka organizacija.</w:t>
            </w:r>
          </w:p>
        </w:tc>
      </w:tr>
    </w:tbl>
    <w:p w14:paraId="5BF3FF60" w14:textId="77777777" w:rsidR="004B374A" w:rsidRPr="00262C66" w:rsidRDefault="004B374A">
      <w:pPr>
        <w:pStyle w:val="BodyText"/>
        <w:rPr>
          <w:rFonts w:ascii="Arial" w:hAnsi="Arial" w:cs="Arial"/>
        </w:rPr>
      </w:pPr>
    </w:p>
    <w:sectPr w:rsidR="004B374A" w:rsidRPr="00262C66">
      <w:headerReference w:type="default" r:id="rId8"/>
      <w:pgSz w:w="16840" w:h="11910" w:orient="landscape"/>
      <w:pgMar w:top="1100" w:right="14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61B36" w14:textId="77777777" w:rsidR="00DE1708" w:rsidRDefault="00DE1708" w:rsidP="008120C5">
      <w:r>
        <w:separator/>
      </w:r>
    </w:p>
  </w:endnote>
  <w:endnote w:type="continuationSeparator" w:id="0">
    <w:p w14:paraId="1BFAB7AA" w14:textId="77777777" w:rsidR="00DE1708" w:rsidRDefault="00DE1708" w:rsidP="0081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22E36" w14:textId="77777777" w:rsidR="00DE1708" w:rsidRDefault="00DE1708" w:rsidP="008120C5">
      <w:r>
        <w:separator/>
      </w:r>
    </w:p>
  </w:footnote>
  <w:footnote w:type="continuationSeparator" w:id="0">
    <w:p w14:paraId="73BEB989" w14:textId="77777777" w:rsidR="00DE1708" w:rsidRDefault="00DE1708" w:rsidP="00812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A1FA8" w14:textId="0C47C5CA" w:rsidR="008120C5" w:rsidRDefault="004B1924" w:rsidP="004B1924">
    <w:pPr>
      <w:pStyle w:val="Header"/>
    </w:pPr>
    <w:r>
      <w:rPr>
        <w:rFonts w:ascii="Open Sans" w:hAnsi="Open Sans" w:cs="Open Sans"/>
        <w:sz w:val="20"/>
        <w:szCs w:val="20"/>
      </w:rPr>
      <w:t xml:space="preserve">PUP </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00767B4C">
      <w:rPr>
        <w:rFonts w:ascii="Open Sans" w:hAnsi="Open Sans" w:cs="Open Sans"/>
        <w:sz w:val="20"/>
        <w:szCs w:val="20"/>
      </w:rPr>
      <w:tab/>
    </w:r>
    <w:r w:rsidR="00767B4C">
      <w:rPr>
        <w:rFonts w:ascii="Open Sans" w:hAnsi="Open Sans" w:cs="Open Sans"/>
        <w:sz w:val="20"/>
        <w:szCs w:val="20"/>
      </w:rPr>
      <w:tab/>
    </w:r>
    <w:r w:rsidR="00767B4C">
      <w:rPr>
        <w:rFonts w:ascii="Open Sans" w:hAnsi="Open Sans" w:cs="Open Sans"/>
        <w:sz w:val="20"/>
        <w:szCs w:val="20"/>
      </w:rPr>
      <w:tab/>
    </w:r>
    <w:r w:rsidR="00767B4C">
      <w:rPr>
        <w:rFonts w:ascii="Open Sans" w:hAnsi="Open Sans" w:cs="Open Sans"/>
        <w:sz w:val="20"/>
        <w:szCs w:val="20"/>
      </w:rPr>
      <w:tab/>
      <w:t>HHgrow3D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414"/>
    <w:multiLevelType w:val="hybridMultilevel"/>
    <w:tmpl w:val="73CA7268"/>
    <w:lvl w:ilvl="0" w:tplc="784ED3D8">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94201582">
      <w:numFmt w:val="bullet"/>
      <w:lvlText w:val="•"/>
      <w:lvlJc w:val="left"/>
      <w:pPr>
        <w:ind w:left="1726" w:hanging="360"/>
      </w:pPr>
      <w:rPr>
        <w:rFonts w:hint="default"/>
        <w:lang w:val="hr-HR" w:eastAsia="en-US" w:bidi="ar-SA"/>
      </w:rPr>
    </w:lvl>
    <w:lvl w:ilvl="2" w:tplc="68481558">
      <w:numFmt w:val="bullet"/>
      <w:lvlText w:val="•"/>
      <w:lvlJc w:val="left"/>
      <w:pPr>
        <w:ind w:left="2632" w:hanging="360"/>
      </w:pPr>
      <w:rPr>
        <w:rFonts w:hint="default"/>
        <w:lang w:val="hr-HR" w:eastAsia="en-US" w:bidi="ar-SA"/>
      </w:rPr>
    </w:lvl>
    <w:lvl w:ilvl="3" w:tplc="16F293A0">
      <w:numFmt w:val="bullet"/>
      <w:lvlText w:val="•"/>
      <w:lvlJc w:val="left"/>
      <w:pPr>
        <w:ind w:left="3538" w:hanging="360"/>
      </w:pPr>
      <w:rPr>
        <w:rFonts w:hint="default"/>
        <w:lang w:val="hr-HR" w:eastAsia="en-US" w:bidi="ar-SA"/>
      </w:rPr>
    </w:lvl>
    <w:lvl w:ilvl="4" w:tplc="DBD2BC24">
      <w:numFmt w:val="bullet"/>
      <w:lvlText w:val="•"/>
      <w:lvlJc w:val="left"/>
      <w:pPr>
        <w:ind w:left="4444" w:hanging="360"/>
      </w:pPr>
      <w:rPr>
        <w:rFonts w:hint="default"/>
        <w:lang w:val="hr-HR" w:eastAsia="en-US" w:bidi="ar-SA"/>
      </w:rPr>
    </w:lvl>
    <w:lvl w:ilvl="5" w:tplc="52667B42">
      <w:numFmt w:val="bullet"/>
      <w:lvlText w:val="•"/>
      <w:lvlJc w:val="left"/>
      <w:pPr>
        <w:ind w:left="5350" w:hanging="360"/>
      </w:pPr>
      <w:rPr>
        <w:rFonts w:hint="default"/>
        <w:lang w:val="hr-HR" w:eastAsia="en-US" w:bidi="ar-SA"/>
      </w:rPr>
    </w:lvl>
    <w:lvl w:ilvl="6" w:tplc="367A4064">
      <w:numFmt w:val="bullet"/>
      <w:lvlText w:val="•"/>
      <w:lvlJc w:val="left"/>
      <w:pPr>
        <w:ind w:left="6256" w:hanging="360"/>
      </w:pPr>
      <w:rPr>
        <w:rFonts w:hint="default"/>
        <w:lang w:val="hr-HR" w:eastAsia="en-US" w:bidi="ar-SA"/>
      </w:rPr>
    </w:lvl>
    <w:lvl w:ilvl="7" w:tplc="BAA278E8">
      <w:numFmt w:val="bullet"/>
      <w:lvlText w:val="•"/>
      <w:lvlJc w:val="left"/>
      <w:pPr>
        <w:ind w:left="7162" w:hanging="360"/>
      </w:pPr>
      <w:rPr>
        <w:rFonts w:hint="default"/>
        <w:lang w:val="hr-HR" w:eastAsia="en-US" w:bidi="ar-SA"/>
      </w:rPr>
    </w:lvl>
    <w:lvl w:ilvl="8" w:tplc="BEECFC98">
      <w:numFmt w:val="bullet"/>
      <w:lvlText w:val="•"/>
      <w:lvlJc w:val="left"/>
      <w:pPr>
        <w:ind w:left="8068" w:hanging="360"/>
      </w:pPr>
      <w:rPr>
        <w:rFonts w:hint="default"/>
        <w:lang w:val="hr-HR" w:eastAsia="en-US" w:bidi="ar-SA"/>
      </w:rPr>
    </w:lvl>
  </w:abstractNum>
  <w:abstractNum w:abstractNumId="1" w15:restartNumberingAfterBreak="0">
    <w:nsid w:val="40D31BA3"/>
    <w:multiLevelType w:val="hybridMultilevel"/>
    <w:tmpl w:val="D220B294"/>
    <w:lvl w:ilvl="0" w:tplc="83F608AA">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E28CB312">
      <w:numFmt w:val="bullet"/>
      <w:lvlText w:val="•"/>
      <w:lvlJc w:val="left"/>
      <w:pPr>
        <w:ind w:left="1726" w:hanging="360"/>
      </w:pPr>
      <w:rPr>
        <w:rFonts w:hint="default"/>
        <w:lang w:val="hr-HR" w:eastAsia="en-US" w:bidi="ar-SA"/>
      </w:rPr>
    </w:lvl>
    <w:lvl w:ilvl="2" w:tplc="4660310C">
      <w:numFmt w:val="bullet"/>
      <w:lvlText w:val="•"/>
      <w:lvlJc w:val="left"/>
      <w:pPr>
        <w:ind w:left="2632" w:hanging="360"/>
      </w:pPr>
      <w:rPr>
        <w:rFonts w:hint="default"/>
        <w:lang w:val="hr-HR" w:eastAsia="en-US" w:bidi="ar-SA"/>
      </w:rPr>
    </w:lvl>
    <w:lvl w:ilvl="3" w:tplc="029698D8">
      <w:numFmt w:val="bullet"/>
      <w:lvlText w:val="•"/>
      <w:lvlJc w:val="left"/>
      <w:pPr>
        <w:ind w:left="3538" w:hanging="360"/>
      </w:pPr>
      <w:rPr>
        <w:rFonts w:hint="default"/>
        <w:lang w:val="hr-HR" w:eastAsia="en-US" w:bidi="ar-SA"/>
      </w:rPr>
    </w:lvl>
    <w:lvl w:ilvl="4" w:tplc="38AA3ACA">
      <w:numFmt w:val="bullet"/>
      <w:lvlText w:val="•"/>
      <w:lvlJc w:val="left"/>
      <w:pPr>
        <w:ind w:left="4444" w:hanging="360"/>
      </w:pPr>
      <w:rPr>
        <w:rFonts w:hint="default"/>
        <w:lang w:val="hr-HR" w:eastAsia="en-US" w:bidi="ar-SA"/>
      </w:rPr>
    </w:lvl>
    <w:lvl w:ilvl="5" w:tplc="E4FC5DF2">
      <w:numFmt w:val="bullet"/>
      <w:lvlText w:val="•"/>
      <w:lvlJc w:val="left"/>
      <w:pPr>
        <w:ind w:left="5350" w:hanging="360"/>
      </w:pPr>
      <w:rPr>
        <w:rFonts w:hint="default"/>
        <w:lang w:val="hr-HR" w:eastAsia="en-US" w:bidi="ar-SA"/>
      </w:rPr>
    </w:lvl>
    <w:lvl w:ilvl="6" w:tplc="83C8010A">
      <w:numFmt w:val="bullet"/>
      <w:lvlText w:val="•"/>
      <w:lvlJc w:val="left"/>
      <w:pPr>
        <w:ind w:left="6256" w:hanging="360"/>
      </w:pPr>
      <w:rPr>
        <w:rFonts w:hint="default"/>
        <w:lang w:val="hr-HR" w:eastAsia="en-US" w:bidi="ar-SA"/>
      </w:rPr>
    </w:lvl>
    <w:lvl w:ilvl="7" w:tplc="14E4D1F2">
      <w:numFmt w:val="bullet"/>
      <w:lvlText w:val="•"/>
      <w:lvlJc w:val="left"/>
      <w:pPr>
        <w:ind w:left="7162" w:hanging="360"/>
      </w:pPr>
      <w:rPr>
        <w:rFonts w:hint="default"/>
        <w:lang w:val="hr-HR" w:eastAsia="en-US" w:bidi="ar-SA"/>
      </w:rPr>
    </w:lvl>
    <w:lvl w:ilvl="8" w:tplc="C506F8B0">
      <w:numFmt w:val="bullet"/>
      <w:lvlText w:val="•"/>
      <w:lvlJc w:val="left"/>
      <w:pPr>
        <w:ind w:left="8068" w:hanging="360"/>
      </w:pPr>
      <w:rPr>
        <w:rFonts w:hint="default"/>
        <w:lang w:val="hr-H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3MzUztzSwNDc1NzNR0lEKTi0uzszPAykwrAUA1pxmMywAAAA="/>
  </w:docVars>
  <w:rsids>
    <w:rsidRoot w:val="004B374A"/>
    <w:rsid w:val="00055FBE"/>
    <w:rsid w:val="000A1225"/>
    <w:rsid w:val="001C4C38"/>
    <w:rsid w:val="001C4D5D"/>
    <w:rsid w:val="00215EB3"/>
    <w:rsid w:val="0022526D"/>
    <w:rsid w:val="002611D7"/>
    <w:rsid w:val="00262C66"/>
    <w:rsid w:val="002700B9"/>
    <w:rsid w:val="002724BE"/>
    <w:rsid w:val="00275D4E"/>
    <w:rsid w:val="0029549D"/>
    <w:rsid w:val="002A31A0"/>
    <w:rsid w:val="002C415E"/>
    <w:rsid w:val="003330CC"/>
    <w:rsid w:val="0034257E"/>
    <w:rsid w:val="003D05F3"/>
    <w:rsid w:val="003D0DA9"/>
    <w:rsid w:val="004B1924"/>
    <w:rsid w:val="004B374A"/>
    <w:rsid w:val="004E706F"/>
    <w:rsid w:val="005E1804"/>
    <w:rsid w:val="006B4D7D"/>
    <w:rsid w:val="006F0787"/>
    <w:rsid w:val="007311B1"/>
    <w:rsid w:val="00767B4C"/>
    <w:rsid w:val="007A0FF1"/>
    <w:rsid w:val="007B6AE5"/>
    <w:rsid w:val="007D0DBA"/>
    <w:rsid w:val="007D13D5"/>
    <w:rsid w:val="007E576A"/>
    <w:rsid w:val="008120C5"/>
    <w:rsid w:val="00917D7A"/>
    <w:rsid w:val="0096554A"/>
    <w:rsid w:val="00973600"/>
    <w:rsid w:val="009B19C6"/>
    <w:rsid w:val="00A143F7"/>
    <w:rsid w:val="00A65B47"/>
    <w:rsid w:val="00AE6EFD"/>
    <w:rsid w:val="00B225C7"/>
    <w:rsid w:val="00B607A2"/>
    <w:rsid w:val="00BA6320"/>
    <w:rsid w:val="00C83D1E"/>
    <w:rsid w:val="00CE2CF9"/>
    <w:rsid w:val="00CF5D62"/>
    <w:rsid w:val="00D71FFA"/>
    <w:rsid w:val="00DD28AE"/>
    <w:rsid w:val="00DD61C4"/>
    <w:rsid w:val="00DE1708"/>
    <w:rsid w:val="00E1431B"/>
    <w:rsid w:val="00E31BCB"/>
    <w:rsid w:val="00E33DEE"/>
    <w:rsid w:val="00E55768"/>
    <w:rsid w:val="00EA5563"/>
    <w:rsid w:val="00F6499F"/>
    <w:rsid w:val="00F82331"/>
    <w:rsid w:val="00F87D2E"/>
    <w:rsid w:val="00FD725D"/>
    <w:rsid w:val="00FE6C1F"/>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5D43"/>
  <w15:docId w15:val="{EA5540A8-35AD-4512-A9D3-DC23F90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E1431B"/>
    <w:rPr>
      <w:sz w:val="16"/>
      <w:szCs w:val="16"/>
    </w:rPr>
  </w:style>
  <w:style w:type="paragraph" w:styleId="CommentText">
    <w:name w:val="annotation text"/>
    <w:basedOn w:val="Normal"/>
    <w:link w:val="CommentTextChar"/>
    <w:uiPriority w:val="99"/>
    <w:unhideWhenUsed/>
    <w:rsid w:val="00E1431B"/>
    <w:rPr>
      <w:sz w:val="20"/>
      <w:szCs w:val="20"/>
    </w:rPr>
  </w:style>
  <w:style w:type="character" w:customStyle="1" w:styleId="CommentTextChar">
    <w:name w:val="Comment Text Char"/>
    <w:basedOn w:val="DefaultParagraphFont"/>
    <w:link w:val="CommentText"/>
    <w:uiPriority w:val="99"/>
    <w:rsid w:val="00E1431B"/>
    <w:rPr>
      <w:rFonts w:ascii="Microsoft Sans Serif" w:eastAsia="Microsoft Sans Serif" w:hAnsi="Microsoft Sans Serif" w:cs="Microsoft Sans Serif"/>
      <w:sz w:val="20"/>
      <w:szCs w:val="20"/>
      <w:lang w:val="hr-HR"/>
    </w:rPr>
  </w:style>
  <w:style w:type="paragraph" w:styleId="CommentSubject">
    <w:name w:val="annotation subject"/>
    <w:basedOn w:val="CommentText"/>
    <w:next w:val="CommentText"/>
    <w:link w:val="CommentSubjectChar"/>
    <w:uiPriority w:val="99"/>
    <w:semiHidden/>
    <w:unhideWhenUsed/>
    <w:rsid w:val="00E1431B"/>
    <w:rPr>
      <w:b/>
      <w:bCs/>
    </w:rPr>
  </w:style>
  <w:style w:type="character" w:customStyle="1" w:styleId="CommentSubjectChar">
    <w:name w:val="Comment Subject Char"/>
    <w:basedOn w:val="CommentTextChar"/>
    <w:link w:val="CommentSubject"/>
    <w:uiPriority w:val="99"/>
    <w:semiHidden/>
    <w:rsid w:val="00E1431B"/>
    <w:rPr>
      <w:rFonts w:ascii="Microsoft Sans Serif" w:eastAsia="Microsoft Sans Serif" w:hAnsi="Microsoft Sans Serif" w:cs="Microsoft Sans Serif"/>
      <w:b/>
      <w:bCs/>
      <w:sz w:val="20"/>
      <w:szCs w:val="20"/>
      <w:lang w:val="hr-HR"/>
    </w:rPr>
  </w:style>
  <w:style w:type="paragraph" w:styleId="BalloonText">
    <w:name w:val="Balloon Text"/>
    <w:basedOn w:val="Normal"/>
    <w:link w:val="BalloonTextChar"/>
    <w:uiPriority w:val="99"/>
    <w:semiHidden/>
    <w:unhideWhenUsed/>
    <w:rsid w:val="00E1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1B"/>
    <w:rPr>
      <w:rFonts w:ascii="Segoe UI" w:eastAsia="Microsoft Sans Serif" w:hAnsi="Segoe UI" w:cs="Segoe UI"/>
      <w:sz w:val="18"/>
      <w:szCs w:val="18"/>
      <w:lang w:val="hr-HR"/>
    </w:rPr>
  </w:style>
  <w:style w:type="paragraph" w:styleId="Header">
    <w:name w:val="header"/>
    <w:basedOn w:val="Normal"/>
    <w:link w:val="HeaderChar"/>
    <w:uiPriority w:val="99"/>
    <w:unhideWhenUsed/>
    <w:rsid w:val="008120C5"/>
    <w:pPr>
      <w:tabs>
        <w:tab w:val="center" w:pos="4536"/>
        <w:tab w:val="right" w:pos="9072"/>
      </w:tabs>
    </w:pPr>
  </w:style>
  <w:style w:type="character" w:customStyle="1" w:styleId="HeaderChar">
    <w:name w:val="Header Char"/>
    <w:basedOn w:val="DefaultParagraphFont"/>
    <w:link w:val="Header"/>
    <w:uiPriority w:val="99"/>
    <w:rsid w:val="008120C5"/>
    <w:rPr>
      <w:rFonts w:ascii="Microsoft Sans Serif" w:eastAsia="Microsoft Sans Serif" w:hAnsi="Microsoft Sans Serif" w:cs="Microsoft Sans Serif"/>
      <w:lang w:val="hr-HR"/>
    </w:rPr>
  </w:style>
  <w:style w:type="paragraph" w:styleId="Footer">
    <w:name w:val="footer"/>
    <w:basedOn w:val="Normal"/>
    <w:link w:val="FooterChar"/>
    <w:uiPriority w:val="99"/>
    <w:unhideWhenUsed/>
    <w:rsid w:val="008120C5"/>
    <w:pPr>
      <w:tabs>
        <w:tab w:val="center" w:pos="4536"/>
        <w:tab w:val="right" w:pos="9072"/>
      </w:tabs>
    </w:pPr>
  </w:style>
  <w:style w:type="character" w:customStyle="1" w:styleId="FooterChar">
    <w:name w:val="Footer Char"/>
    <w:basedOn w:val="DefaultParagraphFont"/>
    <w:link w:val="Footer"/>
    <w:uiPriority w:val="99"/>
    <w:rsid w:val="008120C5"/>
    <w:rPr>
      <w:rFonts w:ascii="Microsoft Sans Serif" w:eastAsia="Microsoft Sans Serif" w:hAnsi="Microsoft Sans Serif" w:cs="Microsoft Sans Serif"/>
      <w:lang w:val="hr-HR"/>
    </w:rPr>
  </w:style>
  <w:style w:type="character" w:styleId="Hyperlink">
    <w:name w:val="Hyperlink"/>
    <w:basedOn w:val="DefaultParagraphFont"/>
    <w:uiPriority w:val="99"/>
    <w:unhideWhenUsed/>
    <w:rsid w:val="007D1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01/7393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1770</Words>
  <Characters>10090</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 Carić</dc:creator>
  <cp:lastModifiedBy>Microsoft account</cp:lastModifiedBy>
  <cp:revision>8</cp:revision>
  <cp:lastPrinted>2022-09-26T13:07:00Z</cp:lastPrinted>
  <dcterms:created xsi:type="dcterms:W3CDTF">2022-09-02T10:07:00Z</dcterms:created>
  <dcterms:modified xsi:type="dcterms:W3CDTF">2022-09-29T13:57:00Z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2022-02-21T00:00:00Z</vt:filetime>
  </property>
</Properties>
</file>