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669F200C" w:rsidR="004B374A" w:rsidRPr="00262C66" w:rsidRDefault="00BE1389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BE1389">
              <w:rPr>
                <w:rFonts w:ascii="Arial" w:hAnsi="Arial" w:cs="Arial"/>
                <w:sz w:val="20"/>
              </w:rPr>
              <w:t>Dr. sc. Anamaria Brozović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6F6B825B" w:rsidR="004B374A" w:rsidRPr="00262C66" w:rsidRDefault="00BE1389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Ruđer Bošković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4D72D45D" w:rsidR="004B374A" w:rsidRPr="00262C66" w:rsidRDefault="002A12CF" w:rsidP="002A12CF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BE1389" w:rsidRPr="00BE1389">
              <w:rPr>
                <w:rFonts w:ascii="Arial" w:hAnsi="Arial" w:cs="Arial"/>
                <w:sz w:val="20"/>
              </w:rPr>
              <w:t>egulacij</w:t>
            </w:r>
            <w:r>
              <w:rPr>
                <w:rFonts w:ascii="Arial" w:hAnsi="Arial" w:cs="Arial"/>
                <w:sz w:val="20"/>
              </w:rPr>
              <w:t>a</w:t>
            </w:r>
            <w:r w:rsidR="00BE1389" w:rsidRPr="00BE1389">
              <w:rPr>
                <w:rFonts w:ascii="Arial" w:hAnsi="Arial" w:cs="Arial"/>
                <w:sz w:val="20"/>
              </w:rPr>
              <w:t xml:space="preserve"> stečene </w:t>
            </w:r>
            <w:proofErr w:type="spellStart"/>
            <w:r w:rsidR="00BE1389" w:rsidRPr="00BE1389">
              <w:rPr>
                <w:rFonts w:ascii="Arial" w:hAnsi="Arial" w:cs="Arial"/>
                <w:sz w:val="20"/>
              </w:rPr>
              <w:t>invazivnosti</w:t>
            </w:r>
            <w:proofErr w:type="spellEnd"/>
            <w:r w:rsidR="00BE1389" w:rsidRPr="00BE1389">
              <w:rPr>
                <w:rFonts w:ascii="Arial" w:hAnsi="Arial" w:cs="Arial"/>
                <w:sz w:val="20"/>
              </w:rPr>
              <w:t xml:space="preserve"> raka jajnika u okruženju koje podržava rast matičnih stanica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4650DB30" w:rsidR="004B374A" w:rsidRPr="00262C66" w:rsidRDefault="00BE1389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sc. Anamaria Brozović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1990E11" w14:textId="7E5DBCF2" w:rsidR="00220BEF" w:rsidRPr="00220BEF" w:rsidRDefault="006C452E" w:rsidP="00E7470E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• </w:t>
            </w:r>
            <w:r w:rsidR="00220BEF" w:rsidRPr="00220BEF">
              <w:rPr>
                <w:rFonts w:ascii="Arial" w:hAnsi="Arial" w:cs="Arial"/>
                <w:sz w:val="18"/>
              </w:rPr>
              <w:t xml:space="preserve">Podaci analize </w:t>
            </w:r>
            <w:proofErr w:type="spellStart"/>
            <w:r w:rsidR="00220BEF" w:rsidRPr="00220BEF">
              <w:rPr>
                <w:rFonts w:ascii="Arial" w:hAnsi="Arial" w:cs="Arial"/>
                <w:sz w:val="18"/>
              </w:rPr>
              <w:t>sekvenciranja</w:t>
            </w:r>
            <w:proofErr w:type="spellEnd"/>
            <w:r w:rsidR="00220BEF" w:rsidRPr="00220BEF">
              <w:rPr>
                <w:rFonts w:ascii="Arial" w:hAnsi="Arial" w:cs="Arial"/>
                <w:sz w:val="18"/>
              </w:rPr>
              <w:t xml:space="preserve"> </w:t>
            </w:r>
            <w:r w:rsidR="004C247C">
              <w:rPr>
                <w:rFonts w:ascii="Arial" w:hAnsi="Arial" w:cs="Arial"/>
                <w:sz w:val="18"/>
              </w:rPr>
              <w:t>RNA</w:t>
            </w:r>
            <w:r w:rsidR="00220BEF" w:rsidRPr="00220BEF">
              <w:rPr>
                <w:rFonts w:ascii="Arial" w:hAnsi="Arial" w:cs="Arial"/>
                <w:sz w:val="18"/>
              </w:rPr>
              <w:t xml:space="preserve"> bit će generirani i spremljeni kao .</w:t>
            </w:r>
            <w:proofErr w:type="spellStart"/>
            <w:r w:rsidR="00220BEF" w:rsidRPr="00220BEF">
              <w:rPr>
                <w:rFonts w:ascii="Arial" w:hAnsi="Arial" w:cs="Arial"/>
                <w:sz w:val="18"/>
              </w:rPr>
              <w:t>bam</w:t>
            </w:r>
            <w:proofErr w:type="spellEnd"/>
            <w:r w:rsidR="00220BEF" w:rsidRPr="00220BEF">
              <w:rPr>
                <w:rFonts w:ascii="Arial" w:hAnsi="Arial" w:cs="Arial"/>
                <w:sz w:val="18"/>
              </w:rPr>
              <w:t>, .</w:t>
            </w:r>
            <w:proofErr w:type="spellStart"/>
            <w:r w:rsidR="00220BEF" w:rsidRPr="00220BEF">
              <w:rPr>
                <w:rFonts w:ascii="Arial" w:hAnsi="Arial" w:cs="Arial"/>
                <w:sz w:val="18"/>
              </w:rPr>
              <w:t>gz</w:t>
            </w:r>
            <w:proofErr w:type="spellEnd"/>
            <w:r w:rsidR="00220BEF" w:rsidRPr="00220BEF">
              <w:rPr>
                <w:rFonts w:ascii="Arial" w:hAnsi="Arial" w:cs="Arial"/>
                <w:sz w:val="18"/>
              </w:rPr>
              <w:t xml:space="preserve"> i/ili .</w:t>
            </w:r>
            <w:proofErr w:type="spellStart"/>
            <w:r w:rsidR="00220BEF" w:rsidRPr="00220BEF">
              <w:rPr>
                <w:rFonts w:ascii="Arial" w:hAnsi="Arial" w:cs="Arial"/>
                <w:sz w:val="18"/>
              </w:rPr>
              <w:t>txt</w:t>
            </w:r>
            <w:proofErr w:type="spellEnd"/>
            <w:r w:rsidR="00220BEF" w:rsidRPr="00220BEF">
              <w:rPr>
                <w:rFonts w:ascii="Arial" w:hAnsi="Arial" w:cs="Arial"/>
                <w:sz w:val="18"/>
              </w:rPr>
              <w:t xml:space="preserve"> datoteke, ukupno oko 150 GB.</w:t>
            </w:r>
          </w:p>
          <w:p w14:paraId="57BD6A2E" w14:textId="35B0746E" w:rsidR="00220BEF" w:rsidRPr="00220BEF" w:rsidRDefault="00220BEF" w:rsidP="00E7470E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  <w:r w:rsidRPr="00220BEF">
              <w:rPr>
                <w:rFonts w:ascii="Arial" w:hAnsi="Arial" w:cs="Arial"/>
                <w:sz w:val="18"/>
              </w:rPr>
              <w:t xml:space="preserve">• Podaci protočne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citometrije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bit će generirani i spremljeni kao .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fcs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podaci koji</w:t>
            </w:r>
            <w:r w:rsidR="004C247C">
              <w:rPr>
                <w:rFonts w:ascii="Arial" w:hAnsi="Arial" w:cs="Arial"/>
                <w:sz w:val="18"/>
              </w:rPr>
              <w:t xml:space="preserve"> uključuju postavke analize, </w:t>
            </w:r>
            <w:r w:rsidRPr="00220BEF">
              <w:rPr>
                <w:rFonts w:ascii="Arial" w:hAnsi="Arial" w:cs="Arial"/>
                <w:sz w:val="18"/>
              </w:rPr>
              <w:t>ukupno oko 100 GB.</w:t>
            </w:r>
          </w:p>
          <w:p w14:paraId="189F55E8" w14:textId="303DF650" w:rsidR="00220BEF" w:rsidRPr="00220BEF" w:rsidRDefault="00220BEF" w:rsidP="00E7470E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  <w:r w:rsidRPr="00220BEF">
              <w:rPr>
                <w:rFonts w:ascii="Arial" w:hAnsi="Arial" w:cs="Arial"/>
                <w:sz w:val="18"/>
              </w:rPr>
              <w:t xml:space="preserve">• Podaci o filmovima i fotografijama bit će generirani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konfokalnom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mikroskopijom i pohranjeni kao .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lif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tiff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datoteke</w:t>
            </w:r>
            <w:r w:rsidR="004C247C">
              <w:rPr>
                <w:rFonts w:ascii="Arial" w:hAnsi="Arial" w:cs="Arial"/>
                <w:sz w:val="18"/>
              </w:rPr>
              <w:t>,</w:t>
            </w:r>
            <w:r w:rsidRPr="00220BEF">
              <w:rPr>
                <w:rFonts w:ascii="Arial" w:hAnsi="Arial" w:cs="Arial"/>
                <w:sz w:val="18"/>
              </w:rPr>
              <w:t xml:space="preserve"> ukupno </w:t>
            </w:r>
            <w:r w:rsidR="0065252F">
              <w:rPr>
                <w:rFonts w:ascii="Arial" w:hAnsi="Arial" w:cs="Arial"/>
                <w:sz w:val="18"/>
              </w:rPr>
              <w:t>1</w:t>
            </w:r>
            <w:r w:rsidR="00913F36">
              <w:rPr>
                <w:rFonts w:ascii="Arial" w:hAnsi="Arial" w:cs="Arial"/>
                <w:sz w:val="18"/>
              </w:rPr>
              <w:t>4</w:t>
            </w:r>
            <w:r w:rsidRPr="00220BEF">
              <w:rPr>
                <w:rFonts w:ascii="Arial" w:hAnsi="Arial" w:cs="Arial"/>
                <w:sz w:val="18"/>
              </w:rPr>
              <w:t xml:space="preserve"> </w:t>
            </w:r>
            <w:r w:rsidR="0065252F">
              <w:rPr>
                <w:rFonts w:ascii="Arial" w:hAnsi="Arial" w:cs="Arial"/>
                <w:sz w:val="18"/>
              </w:rPr>
              <w:t>T</w:t>
            </w:r>
            <w:r w:rsidRPr="00220BEF">
              <w:rPr>
                <w:rFonts w:ascii="Arial" w:hAnsi="Arial" w:cs="Arial"/>
                <w:sz w:val="18"/>
              </w:rPr>
              <w:t>B.</w:t>
            </w:r>
          </w:p>
          <w:p w14:paraId="33AF6E0A" w14:textId="3B9676EE" w:rsidR="00220BEF" w:rsidRPr="00220BEF" w:rsidRDefault="00220BEF" w:rsidP="00E7470E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  <w:r w:rsidRPr="00220BEF">
              <w:rPr>
                <w:rFonts w:ascii="Arial" w:hAnsi="Arial" w:cs="Arial"/>
                <w:sz w:val="18"/>
              </w:rPr>
              <w:t xml:space="preserve">• Ne očekuje se da drugi </w:t>
            </w:r>
            <w:r w:rsidR="004C247C">
              <w:rPr>
                <w:rFonts w:ascii="Arial" w:hAnsi="Arial" w:cs="Arial"/>
                <w:sz w:val="18"/>
              </w:rPr>
              <w:t>dobivani</w:t>
            </w:r>
            <w:r w:rsidRPr="00220BEF">
              <w:rPr>
                <w:rFonts w:ascii="Arial" w:hAnsi="Arial" w:cs="Arial"/>
                <w:sz w:val="18"/>
              </w:rPr>
              <w:t xml:space="preserve"> podaci (mjerenja, kvantifikacije, grafički prikazi, statističke analize) budu veći od 100 MB. Ovi podaci uključuju između ostalog podatke u proračunskim tablicama (pohranjene kao .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csv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ili .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xlsx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>), podatke u slobodnim tekstualnim dokumentima (pohranjene kao .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txt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>, .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docx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ili .pdf), poda</w:t>
            </w:r>
            <w:r w:rsidR="004C247C">
              <w:rPr>
                <w:rFonts w:ascii="Arial" w:hAnsi="Arial" w:cs="Arial"/>
                <w:sz w:val="18"/>
              </w:rPr>
              <w:t>tke predstavljene kao grafikone</w:t>
            </w:r>
            <w:r w:rsidRPr="00220BEF">
              <w:rPr>
                <w:rFonts w:ascii="Arial" w:hAnsi="Arial" w:cs="Arial"/>
                <w:sz w:val="18"/>
              </w:rPr>
              <w:t xml:space="preserve"> s povezanom statističkom analizom između grupa (pohranjene kao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pzfx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>.).</w:t>
            </w:r>
          </w:p>
          <w:p w14:paraId="6C1D376B" w14:textId="77777777" w:rsidR="00220BEF" w:rsidRPr="00220BEF" w:rsidRDefault="00220BEF" w:rsidP="00E7470E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</w:p>
          <w:p w14:paraId="37E3F025" w14:textId="3F604561" w:rsidR="00220BEF" w:rsidRPr="00220BEF" w:rsidRDefault="00220BEF" w:rsidP="00E7470E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  <w:r w:rsidRPr="00220BEF">
              <w:rPr>
                <w:rFonts w:ascii="Arial" w:hAnsi="Arial" w:cs="Arial"/>
                <w:sz w:val="18"/>
              </w:rPr>
              <w:t xml:space="preserve">U ovom projektu </w:t>
            </w:r>
            <w:r w:rsidR="004C247C">
              <w:rPr>
                <w:rFonts w:ascii="Arial" w:hAnsi="Arial" w:cs="Arial"/>
                <w:sz w:val="18"/>
              </w:rPr>
              <w:t>ćemo</w:t>
            </w:r>
            <w:r w:rsidRPr="00220BEF">
              <w:rPr>
                <w:rFonts w:ascii="Arial" w:hAnsi="Arial" w:cs="Arial"/>
                <w:sz w:val="18"/>
              </w:rPr>
              <w:t xml:space="preserve"> koristiti podatke analize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sekvenciranja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R</w:t>
            </w:r>
            <w:r w:rsidR="004C247C">
              <w:rPr>
                <w:rFonts w:ascii="Arial" w:hAnsi="Arial" w:cs="Arial"/>
                <w:sz w:val="18"/>
              </w:rPr>
              <w:t>NA</w:t>
            </w:r>
            <w:r w:rsidRPr="00220BEF"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organoide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, kao i podatke o </w:t>
            </w:r>
            <w:r w:rsidR="004C247C">
              <w:rPr>
                <w:rFonts w:ascii="Arial" w:hAnsi="Arial" w:cs="Arial"/>
                <w:sz w:val="18"/>
              </w:rPr>
              <w:t>bolesnicama</w:t>
            </w:r>
            <w:r w:rsidRPr="00220BEF">
              <w:rPr>
                <w:rFonts w:ascii="Arial" w:hAnsi="Arial" w:cs="Arial"/>
                <w:sz w:val="18"/>
              </w:rPr>
              <w:t xml:space="preserve"> generirane unutar IP-2016-06-1036</w:t>
            </w:r>
            <w:r w:rsidR="004C247C">
              <w:rPr>
                <w:rFonts w:ascii="Arial" w:hAnsi="Arial" w:cs="Arial"/>
                <w:sz w:val="18"/>
              </w:rPr>
              <w:t xml:space="preserve"> projekta</w:t>
            </w:r>
            <w:r w:rsidRPr="00220BEF">
              <w:rPr>
                <w:rFonts w:ascii="Arial" w:hAnsi="Arial" w:cs="Arial"/>
                <w:sz w:val="18"/>
              </w:rPr>
              <w:t>.</w:t>
            </w:r>
          </w:p>
          <w:p w14:paraId="3E80810D" w14:textId="77777777" w:rsidR="00220BEF" w:rsidRPr="00220BEF" w:rsidRDefault="00220BEF" w:rsidP="00E7470E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</w:p>
          <w:p w14:paraId="35A18608" w14:textId="5340A9CA" w:rsidR="004B374A" w:rsidRPr="00262C66" w:rsidRDefault="00220BEF" w:rsidP="004C247C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 w:hanging="695"/>
              <w:jc w:val="both"/>
              <w:rPr>
                <w:rFonts w:ascii="Arial" w:hAnsi="Arial" w:cs="Arial"/>
                <w:sz w:val="18"/>
              </w:rPr>
            </w:pPr>
            <w:r w:rsidRPr="00220BEF">
              <w:rPr>
                <w:rFonts w:ascii="Arial" w:hAnsi="Arial" w:cs="Arial"/>
                <w:sz w:val="18"/>
              </w:rPr>
              <w:t>Također</w:t>
            </w:r>
            <w:r w:rsidR="004C247C">
              <w:rPr>
                <w:rFonts w:ascii="Arial" w:hAnsi="Arial" w:cs="Arial"/>
                <w:sz w:val="18"/>
              </w:rPr>
              <w:t>,</w:t>
            </w:r>
            <w:r w:rsidRPr="00220BEF">
              <w:rPr>
                <w:rFonts w:ascii="Arial" w:hAnsi="Arial" w:cs="Arial"/>
                <w:sz w:val="18"/>
              </w:rPr>
              <w:t xml:space="preserve"> </w:t>
            </w:r>
            <w:r w:rsidR="004C247C">
              <w:rPr>
                <w:rFonts w:ascii="Arial" w:hAnsi="Arial" w:cs="Arial"/>
                <w:sz w:val="18"/>
              </w:rPr>
              <w:t>k</w:t>
            </w:r>
            <w:r w:rsidRPr="00220BEF">
              <w:rPr>
                <w:rFonts w:ascii="Arial" w:hAnsi="Arial" w:cs="Arial"/>
                <w:sz w:val="18"/>
              </w:rPr>
              <w:t xml:space="preserve">oristiti </w:t>
            </w:r>
            <w:r w:rsidR="004C247C">
              <w:rPr>
                <w:rFonts w:ascii="Arial" w:hAnsi="Arial" w:cs="Arial"/>
                <w:sz w:val="18"/>
              </w:rPr>
              <w:t xml:space="preserve">ćemo </w:t>
            </w:r>
            <w:r w:rsidRPr="00220BEF">
              <w:rPr>
                <w:rFonts w:ascii="Arial" w:hAnsi="Arial" w:cs="Arial"/>
                <w:sz w:val="18"/>
              </w:rPr>
              <w:t>javn</w:t>
            </w:r>
            <w:r w:rsidR="004C247C">
              <w:rPr>
                <w:rFonts w:ascii="Arial" w:hAnsi="Arial" w:cs="Arial"/>
                <w:sz w:val="18"/>
              </w:rPr>
              <w:t>o dostupne</w:t>
            </w:r>
            <w:r w:rsidRPr="00220BEF">
              <w:rPr>
                <w:rFonts w:ascii="Arial" w:hAnsi="Arial" w:cs="Arial"/>
                <w:sz w:val="18"/>
              </w:rPr>
              <w:t xml:space="preserve"> podatke s podatkovnog portala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The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220BEF">
              <w:rPr>
                <w:rFonts w:ascii="Arial" w:hAnsi="Arial" w:cs="Arial"/>
                <w:sz w:val="18"/>
              </w:rPr>
              <w:t>Cancer</w:t>
            </w:r>
            <w:proofErr w:type="spellEnd"/>
            <w:r w:rsidRPr="00220BEF">
              <w:rPr>
                <w:rFonts w:ascii="Arial" w:hAnsi="Arial" w:cs="Arial"/>
                <w:sz w:val="18"/>
              </w:rPr>
              <w:t xml:space="preserve"> Genome Atlas (TCGA) i drugih dostupnih online baza podataka.</w:t>
            </w:r>
          </w:p>
        </w:tc>
      </w:tr>
      <w:tr w:rsidR="004B374A" w:rsidRPr="00262C66" w14:paraId="5F223B8E" w14:textId="77777777" w:rsidTr="00C50D8F">
        <w:trPr>
          <w:trHeight w:val="699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7DD8DB99" w14:textId="55832AA0" w:rsidR="008C2EA2" w:rsidRPr="008C2EA2" w:rsidRDefault="008C2EA2" w:rsidP="002C4ED6">
            <w:pPr>
              <w:pStyle w:val="TableParagraph"/>
              <w:spacing w:line="187" w:lineRule="exact"/>
              <w:ind w:left="827" w:hanging="695"/>
              <w:jc w:val="both"/>
              <w:rPr>
                <w:rFonts w:ascii="Arial" w:hAnsi="Arial" w:cs="Arial"/>
                <w:sz w:val="18"/>
              </w:rPr>
            </w:pPr>
            <w:r w:rsidRPr="008C2EA2">
              <w:rPr>
                <w:rFonts w:ascii="Arial" w:hAnsi="Arial" w:cs="Arial"/>
                <w:sz w:val="18"/>
              </w:rPr>
              <w:t>• Svi uzorci</w:t>
            </w:r>
            <w:r w:rsidR="00DA37B5">
              <w:rPr>
                <w:rFonts w:ascii="Arial" w:hAnsi="Arial" w:cs="Arial"/>
                <w:sz w:val="18"/>
              </w:rPr>
              <w:t>,</w:t>
            </w:r>
            <w:r w:rsidRPr="008C2EA2">
              <w:rPr>
                <w:rFonts w:ascii="Arial" w:hAnsi="Arial" w:cs="Arial"/>
                <w:sz w:val="18"/>
              </w:rPr>
              <w:t xml:space="preserve"> iz kojih će se prikupiti podaci</w:t>
            </w:r>
            <w:r w:rsidR="00DA37B5">
              <w:rPr>
                <w:rFonts w:ascii="Arial" w:hAnsi="Arial" w:cs="Arial"/>
                <w:sz w:val="18"/>
              </w:rPr>
              <w:t>,</w:t>
            </w:r>
            <w:r w:rsidRPr="008C2EA2">
              <w:rPr>
                <w:rFonts w:ascii="Arial" w:hAnsi="Arial" w:cs="Arial"/>
                <w:sz w:val="18"/>
              </w:rPr>
              <w:t xml:space="preserve"> bit će pripremljeni prema </w:t>
            </w:r>
            <w:r w:rsidR="00DA37B5">
              <w:rPr>
                <w:rFonts w:ascii="Arial" w:hAnsi="Arial" w:cs="Arial"/>
                <w:sz w:val="18"/>
              </w:rPr>
              <w:t>objavljenim</w:t>
            </w:r>
            <w:r w:rsidR="002C4ED6">
              <w:rPr>
                <w:rFonts w:ascii="Arial" w:hAnsi="Arial" w:cs="Arial"/>
                <w:sz w:val="18"/>
              </w:rPr>
              <w:t xml:space="preserve"> </w:t>
            </w:r>
            <w:r w:rsidRPr="008C2EA2">
              <w:rPr>
                <w:rFonts w:ascii="Arial" w:hAnsi="Arial" w:cs="Arial"/>
                <w:sz w:val="18"/>
              </w:rPr>
              <w:t>protoko</w:t>
            </w:r>
            <w:r w:rsidR="00DA37B5">
              <w:rPr>
                <w:rFonts w:ascii="Arial" w:hAnsi="Arial" w:cs="Arial"/>
                <w:sz w:val="18"/>
              </w:rPr>
              <w:t>lima</w:t>
            </w:r>
            <w:r w:rsidRPr="008C2EA2">
              <w:rPr>
                <w:rFonts w:ascii="Arial" w:hAnsi="Arial" w:cs="Arial"/>
                <w:sz w:val="18"/>
              </w:rPr>
              <w:t xml:space="preserve"> (područje stanične biologije) ili </w:t>
            </w:r>
            <w:r w:rsidR="00DA37B5">
              <w:rPr>
                <w:rFonts w:ascii="Arial" w:hAnsi="Arial" w:cs="Arial"/>
                <w:sz w:val="18"/>
              </w:rPr>
              <w:t>korištenjem optimiziranih protokola za specifične potrebe</w:t>
            </w:r>
            <w:r w:rsidRPr="008C2EA2">
              <w:rPr>
                <w:rFonts w:ascii="Arial" w:hAnsi="Arial" w:cs="Arial"/>
                <w:sz w:val="18"/>
              </w:rPr>
              <w:t>. Optimizirani protokoli bit će objavljeni</w:t>
            </w:r>
            <w:r w:rsidR="00DA37B5">
              <w:rPr>
                <w:rFonts w:ascii="Arial" w:hAnsi="Arial" w:cs="Arial"/>
                <w:sz w:val="18"/>
              </w:rPr>
              <w:t>.</w:t>
            </w:r>
          </w:p>
          <w:p w14:paraId="036D8568" w14:textId="12417DB3" w:rsidR="008C2EA2" w:rsidRPr="008C2EA2" w:rsidRDefault="008C2EA2" w:rsidP="002C4ED6">
            <w:pPr>
              <w:pStyle w:val="TableParagraph"/>
              <w:spacing w:line="187" w:lineRule="exact"/>
              <w:ind w:left="827" w:hanging="695"/>
              <w:jc w:val="both"/>
              <w:rPr>
                <w:rFonts w:ascii="Arial" w:hAnsi="Arial" w:cs="Arial"/>
                <w:sz w:val="18"/>
              </w:rPr>
            </w:pPr>
            <w:r w:rsidRPr="008C2EA2">
              <w:rPr>
                <w:rFonts w:ascii="Arial" w:hAnsi="Arial" w:cs="Arial"/>
                <w:sz w:val="18"/>
              </w:rPr>
              <w:t xml:space="preserve">• Svi instrumenti koji će se koristiti, uključujući </w:t>
            </w:r>
            <w:proofErr w:type="spellStart"/>
            <w:r w:rsidRPr="008C2EA2">
              <w:rPr>
                <w:rFonts w:ascii="Arial" w:hAnsi="Arial" w:cs="Arial"/>
                <w:sz w:val="18"/>
              </w:rPr>
              <w:t>sekvenatore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>, RT-</w:t>
            </w:r>
            <w:proofErr w:type="spellStart"/>
            <w:r w:rsidRPr="008C2EA2">
              <w:rPr>
                <w:rFonts w:ascii="Arial" w:hAnsi="Arial" w:cs="Arial"/>
                <w:sz w:val="18"/>
              </w:rPr>
              <w:t>qPCR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 xml:space="preserve"> uređaje, protočne </w:t>
            </w:r>
            <w:proofErr w:type="spellStart"/>
            <w:r w:rsidRPr="008C2EA2">
              <w:rPr>
                <w:rFonts w:ascii="Arial" w:hAnsi="Arial" w:cs="Arial"/>
                <w:sz w:val="18"/>
              </w:rPr>
              <w:t>citometre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8C2EA2">
              <w:rPr>
                <w:rFonts w:ascii="Arial" w:hAnsi="Arial" w:cs="Arial"/>
                <w:sz w:val="18"/>
              </w:rPr>
              <w:t>sorter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 xml:space="preserve">, skenere, </w:t>
            </w:r>
            <w:proofErr w:type="spellStart"/>
            <w:r w:rsidRPr="008C2EA2">
              <w:rPr>
                <w:rFonts w:ascii="Arial" w:hAnsi="Arial" w:cs="Arial"/>
                <w:sz w:val="18"/>
              </w:rPr>
              <w:t>konfokalni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 xml:space="preserve"> mikroskop, itd. redovito se servisiraju, kalibriraju i kontroliraju.</w:t>
            </w:r>
          </w:p>
          <w:p w14:paraId="6C8A3CDB" w14:textId="3F7AE68D" w:rsidR="008C2EA2" w:rsidRPr="008A75DA" w:rsidRDefault="008C2EA2" w:rsidP="002C4ED6">
            <w:pPr>
              <w:pStyle w:val="TableParagraph"/>
              <w:spacing w:line="187" w:lineRule="exact"/>
              <w:ind w:left="827" w:hanging="695"/>
              <w:jc w:val="both"/>
              <w:rPr>
                <w:rFonts w:ascii="Arial" w:hAnsi="Arial" w:cs="Arial"/>
                <w:sz w:val="18"/>
              </w:rPr>
            </w:pPr>
            <w:r w:rsidRPr="008C2EA2">
              <w:rPr>
                <w:rFonts w:ascii="Arial" w:hAnsi="Arial" w:cs="Arial"/>
                <w:sz w:val="18"/>
              </w:rPr>
              <w:t>• Sve stanične linije planirane za korištenje u ovom projektu kupljene su iz repozitorija i potvrđene</w:t>
            </w:r>
            <w:r w:rsidR="00DA37B5">
              <w:rPr>
                <w:rFonts w:ascii="Arial" w:hAnsi="Arial" w:cs="Arial"/>
                <w:sz w:val="18"/>
              </w:rPr>
              <w:t xml:space="preserve"> </w:t>
            </w:r>
            <w:r w:rsidRPr="008C2EA2">
              <w:rPr>
                <w:rFonts w:ascii="Arial" w:hAnsi="Arial" w:cs="Arial"/>
                <w:sz w:val="18"/>
              </w:rPr>
              <w:t>analizom STR-a.</w:t>
            </w:r>
          </w:p>
          <w:p w14:paraId="73BAB6B2" w14:textId="7E34337E" w:rsidR="008C2EA2" w:rsidRPr="008A75DA" w:rsidRDefault="008C2EA2" w:rsidP="002C4ED6">
            <w:pPr>
              <w:pStyle w:val="TableParagraph"/>
              <w:spacing w:line="187" w:lineRule="exact"/>
              <w:ind w:left="827" w:hanging="695"/>
              <w:jc w:val="both"/>
              <w:rPr>
                <w:rFonts w:ascii="Arial" w:hAnsi="Arial" w:cs="Arial"/>
                <w:sz w:val="18"/>
                <w:lang w:val="pt-PT"/>
              </w:rPr>
            </w:pPr>
            <w:r w:rsidRPr="008C2EA2">
              <w:rPr>
                <w:rFonts w:ascii="Arial" w:hAnsi="Arial" w:cs="Arial"/>
                <w:sz w:val="18"/>
              </w:rPr>
              <w:t xml:space="preserve">• Miševi planirani za ovaj projekt držat će se u skladu s austrijskim propisima, u životinjskom objektu Sveučilišta u Beču, Austrija. Što se tiče dobrobiti laboratorijskih životinja, planiranje svih pokusa </w:t>
            </w:r>
            <w:r w:rsidR="00300601">
              <w:rPr>
                <w:rFonts w:ascii="Arial" w:hAnsi="Arial" w:cs="Arial"/>
                <w:sz w:val="18"/>
              </w:rPr>
              <w:t xml:space="preserve">će uzeti u obzir "3R“ smjernice. </w:t>
            </w:r>
            <w:r w:rsidRPr="008C2EA2">
              <w:rPr>
                <w:rFonts w:ascii="Arial" w:hAnsi="Arial" w:cs="Arial"/>
                <w:sz w:val="18"/>
              </w:rPr>
              <w:t xml:space="preserve">Životinje će se svakodnevno kontrolirati </w:t>
            </w:r>
            <w:r w:rsidR="00C50D8F">
              <w:rPr>
                <w:rFonts w:ascii="Arial" w:hAnsi="Arial" w:cs="Arial"/>
                <w:sz w:val="18"/>
              </w:rPr>
              <w:t>z</w:t>
            </w:r>
            <w:r w:rsidRPr="008C2EA2">
              <w:rPr>
                <w:rFonts w:ascii="Arial" w:hAnsi="Arial" w:cs="Arial"/>
                <w:sz w:val="18"/>
              </w:rPr>
              <w:t xml:space="preserve">a bol, a veličina tumora redovito će se procjenjivati ​​mjerenjem </w:t>
            </w:r>
            <w:proofErr w:type="spellStart"/>
            <w:r w:rsidRPr="008C2EA2">
              <w:rPr>
                <w:rFonts w:ascii="Arial" w:hAnsi="Arial" w:cs="Arial"/>
                <w:sz w:val="18"/>
              </w:rPr>
              <w:t>kaliperom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>. U najranijem trenutku vidljive smetnje, ulceracije tumora, ozbiljnog gubitka tjelesne težine ili bilo koje druge smetnje, eksperimenti će se prekinuti. Svi pokusi bit će osmišljeni tako da se izbjegne uznemirenost i bol te da se broj životinja održi što manjim. Pokusi na životinjama provodit će se u potpuno certificiranom (ISO 9001:2008) središnjem objektu za životinje pod nadzorom educiranih držatelja životinja i veterinara s već dostupnim odobrenjem (npr. BMWF-66.009/0337-II/3b/2011 i BMWF-66.009/0084 -II/3b/2013) od strane etičkog povjerenstva Medicinskog sveučilišta u Beču i austrijskog Ministarstva znanosti i tehnologije (</w:t>
            </w:r>
            <w:proofErr w:type="spellStart"/>
            <w:r w:rsidRPr="006974C6">
              <w:rPr>
                <w:rFonts w:ascii="Arial" w:hAnsi="Arial" w:cs="Arial"/>
                <w:i/>
                <w:sz w:val="18"/>
              </w:rPr>
              <w:t>Bundesministerium</w:t>
            </w:r>
            <w:proofErr w:type="spellEnd"/>
            <w:r w:rsidRPr="006974C6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974C6">
              <w:rPr>
                <w:rFonts w:ascii="Arial" w:hAnsi="Arial" w:cs="Arial"/>
                <w:i/>
                <w:sz w:val="18"/>
              </w:rPr>
              <w:t>für</w:t>
            </w:r>
            <w:proofErr w:type="spellEnd"/>
            <w:r w:rsidRPr="006974C6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974C6">
              <w:rPr>
                <w:rFonts w:ascii="Arial" w:hAnsi="Arial" w:cs="Arial"/>
                <w:i/>
                <w:sz w:val="18"/>
              </w:rPr>
              <w:t>Wissenschaft</w:t>
            </w:r>
            <w:proofErr w:type="spellEnd"/>
            <w:r w:rsidRPr="006974C6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974C6">
              <w:rPr>
                <w:rFonts w:ascii="Arial" w:hAnsi="Arial" w:cs="Arial"/>
                <w:i/>
                <w:sz w:val="18"/>
              </w:rPr>
              <w:t>und</w:t>
            </w:r>
            <w:proofErr w:type="spellEnd"/>
            <w:r w:rsidRPr="006974C6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974C6">
              <w:rPr>
                <w:rFonts w:ascii="Arial" w:hAnsi="Arial" w:cs="Arial"/>
                <w:i/>
                <w:sz w:val="18"/>
              </w:rPr>
              <w:t>Forschung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 w:rsidRPr="008C2EA2">
              <w:rPr>
                <w:rFonts w:ascii="Arial" w:hAnsi="Arial" w:cs="Arial"/>
                <w:sz w:val="18"/>
              </w:rPr>
              <w:t>Ref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>. II/10b (</w:t>
            </w:r>
            <w:proofErr w:type="spellStart"/>
            <w:r w:rsidRPr="00F7300C">
              <w:rPr>
                <w:rFonts w:ascii="Arial" w:hAnsi="Arial" w:cs="Arial"/>
                <w:i/>
                <w:sz w:val="18"/>
              </w:rPr>
              <w:t>Gentechnik</w:t>
            </w:r>
            <w:proofErr w:type="spellEnd"/>
            <w:r w:rsidRPr="00F7300C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7300C">
              <w:rPr>
                <w:rFonts w:ascii="Arial" w:hAnsi="Arial" w:cs="Arial"/>
                <w:i/>
                <w:sz w:val="18"/>
              </w:rPr>
              <w:t>und</w:t>
            </w:r>
            <w:proofErr w:type="spellEnd"/>
            <w:r w:rsidRPr="00F7300C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F7300C">
              <w:rPr>
                <w:rFonts w:ascii="Arial" w:hAnsi="Arial" w:cs="Arial"/>
                <w:i/>
                <w:sz w:val="18"/>
              </w:rPr>
              <w:t>Tierversuche</w:t>
            </w:r>
            <w:proofErr w:type="spellEnd"/>
            <w:r w:rsidRPr="008C2EA2">
              <w:rPr>
                <w:rFonts w:ascii="Arial" w:hAnsi="Arial" w:cs="Arial"/>
                <w:sz w:val="18"/>
              </w:rPr>
              <w:t>) i provodit će se prema smjernicama Austrije i FELASA-e za brigu i zaštitu životinja kako bi se uznemirenost životinja svela na minimum.</w:t>
            </w:r>
          </w:p>
          <w:p w14:paraId="5BD3CF26" w14:textId="12BD8139" w:rsidR="0053625D" w:rsidRPr="0053625D" w:rsidRDefault="0053625D" w:rsidP="002C4ED6">
            <w:pPr>
              <w:pStyle w:val="TableParagraph"/>
              <w:spacing w:line="187" w:lineRule="exact"/>
              <w:ind w:left="827" w:hanging="695"/>
              <w:jc w:val="both"/>
              <w:rPr>
                <w:rFonts w:ascii="Arial" w:hAnsi="Arial" w:cs="Arial"/>
                <w:sz w:val="18"/>
              </w:rPr>
            </w:pPr>
            <w:r w:rsidRPr="0053625D">
              <w:rPr>
                <w:rFonts w:ascii="Arial" w:hAnsi="Arial" w:cs="Arial"/>
                <w:sz w:val="18"/>
              </w:rPr>
              <w:t>• Eksperimenti i protokol bit će zabilježeni u laboratorijskim časopisima ili opisani u tekstualnom dokumentu koji će biti pohranjen na računalu svakog člana grupe</w:t>
            </w:r>
            <w:r w:rsidR="00C50D8F">
              <w:rPr>
                <w:rFonts w:ascii="Arial" w:hAnsi="Arial" w:cs="Arial"/>
                <w:sz w:val="18"/>
              </w:rPr>
              <w:t xml:space="preserve"> i zajedničkom vanjskom disku</w:t>
            </w:r>
            <w:r w:rsidRPr="0053625D">
              <w:rPr>
                <w:rFonts w:ascii="Arial" w:hAnsi="Arial" w:cs="Arial"/>
                <w:sz w:val="18"/>
              </w:rPr>
              <w:t>.</w:t>
            </w:r>
          </w:p>
          <w:p w14:paraId="67BECA2E" w14:textId="77777777" w:rsidR="0053625D" w:rsidRPr="0053625D" w:rsidRDefault="0053625D" w:rsidP="002C4ED6">
            <w:pPr>
              <w:pStyle w:val="TableParagraph"/>
              <w:spacing w:line="187" w:lineRule="exact"/>
              <w:ind w:left="827" w:hanging="695"/>
              <w:jc w:val="both"/>
              <w:rPr>
                <w:rFonts w:ascii="Arial" w:hAnsi="Arial" w:cs="Arial"/>
                <w:sz w:val="18"/>
              </w:rPr>
            </w:pPr>
            <w:r w:rsidRPr="0053625D">
              <w:rPr>
                <w:rFonts w:ascii="Arial" w:hAnsi="Arial" w:cs="Arial"/>
                <w:sz w:val="18"/>
              </w:rPr>
              <w:t>• Datoteke i skupovi podataka bit će imenovani informacijama uključujući datum i naziv ili broj eksperimenta. Svako odstupanje od protokola bit će označeno i spomenuto u gore opisanom tekstualnom dokumentu.</w:t>
            </w:r>
          </w:p>
          <w:p w14:paraId="48E6F3C2" w14:textId="2EEFE3A7" w:rsidR="004B374A" w:rsidRPr="008A75DA" w:rsidRDefault="0053625D" w:rsidP="00164D81">
            <w:pPr>
              <w:pStyle w:val="TableParagraph"/>
              <w:spacing w:line="187" w:lineRule="exact"/>
              <w:ind w:left="827" w:hanging="695"/>
              <w:jc w:val="both"/>
              <w:rPr>
                <w:rFonts w:ascii="Arial" w:hAnsi="Arial" w:cs="Arial"/>
                <w:sz w:val="18"/>
              </w:rPr>
            </w:pPr>
            <w:r w:rsidRPr="0053625D">
              <w:rPr>
                <w:rFonts w:ascii="Arial" w:hAnsi="Arial" w:cs="Arial"/>
                <w:sz w:val="18"/>
              </w:rPr>
              <w:t xml:space="preserve">• Datoteke će biti imenovane prema unaprijed dogovorenim konvencijama imenovanja u grupi. Za svaki eksperiment, opis dizajna eksperimenta, neobrađeni podaci s </w:t>
            </w:r>
            <w:proofErr w:type="spellStart"/>
            <w:r w:rsidRPr="0053625D">
              <w:rPr>
                <w:rFonts w:ascii="Arial" w:hAnsi="Arial" w:cs="Arial"/>
                <w:sz w:val="18"/>
              </w:rPr>
              <w:t>metapodacima</w:t>
            </w:r>
            <w:proofErr w:type="spellEnd"/>
            <w:r w:rsidRPr="0053625D">
              <w:rPr>
                <w:rFonts w:ascii="Arial" w:hAnsi="Arial" w:cs="Arial"/>
                <w:sz w:val="18"/>
              </w:rPr>
              <w:t xml:space="preserve"> svakog uzorka, analiza i grafički prikaz podataka bit će </w:t>
            </w:r>
            <w:r w:rsidRPr="0053625D">
              <w:rPr>
                <w:rFonts w:ascii="Arial" w:hAnsi="Arial" w:cs="Arial"/>
                <w:sz w:val="18"/>
              </w:rPr>
              <w:lastRenderedPageBreak/>
              <w:t xml:space="preserve">spremljeni u podmapu eksperimenta u mapi naše istraživačke grupe na računalu svake grupe član i pridruženi vanjski disk. To bi trebalo omogućiti </w:t>
            </w:r>
            <w:r w:rsidR="00164D81">
              <w:rPr>
                <w:rFonts w:ascii="Arial" w:hAnsi="Arial" w:cs="Arial"/>
                <w:sz w:val="18"/>
              </w:rPr>
              <w:t>budućim</w:t>
            </w:r>
            <w:r w:rsidRPr="0053625D">
              <w:rPr>
                <w:rFonts w:ascii="Arial" w:hAnsi="Arial" w:cs="Arial"/>
                <w:sz w:val="18"/>
              </w:rPr>
              <w:t xml:space="preserve"> članovima naše istraživačke skupine da razumiju podatke i dodati kontekstualnu vrijednost skupu podataka ako se ponovno </w:t>
            </w:r>
            <w:r w:rsidR="00164D81">
              <w:rPr>
                <w:rFonts w:ascii="Arial" w:hAnsi="Arial" w:cs="Arial"/>
                <w:sz w:val="18"/>
              </w:rPr>
              <w:t>koriste</w:t>
            </w:r>
            <w:r w:rsidRPr="0053625D">
              <w:rPr>
                <w:rFonts w:ascii="Arial" w:hAnsi="Arial" w:cs="Arial"/>
                <w:sz w:val="18"/>
              </w:rPr>
              <w:t xml:space="preserve"> u budućnosti.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7F76DA42" w14:textId="5C692584" w:rsidR="00A05EC7" w:rsidRPr="00A05EC7" w:rsidRDefault="00A05EC7" w:rsidP="00A05EC7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 w:rsidRPr="00A05EC7">
              <w:rPr>
                <w:rFonts w:ascii="Arial" w:hAnsi="Arial" w:cs="Arial"/>
                <w:sz w:val="18"/>
              </w:rPr>
              <w:t>Očekuje se da će se neobrađeni podaci spremati u datoteke s ekstenzijama navedenim u 1, kao i</w:t>
            </w:r>
            <w:r w:rsidR="00C50D8F">
              <w:rPr>
                <w:rFonts w:ascii="Arial" w:hAnsi="Arial" w:cs="Arial"/>
                <w:sz w:val="18"/>
              </w:rPr>
              <w:t xml:space="preserve"> </w:t>
            </w:r>
            <w:r w:rsidR="00164D81">
              <w:rPr>
                <w:rFonts w:ascii="Arial" w:hAnsi="Arial" w:cs="Arial"/>
                <w:sz w:val="18"/>
              </w:rPr>
              <w:t>u W</w:t>
            </w:r>
            <w:r w:rsidRPr="00A05EC7">
              <w:rPr>
                <w:rFonts w:ascii="Arial" w:hAnsi="Arial" w:cs="Arial"/>
                <w:sz w:val="18"/>
              </w:rPr>
              <w:t xml:space="preserve">ord i </w:t>
            </w:r>
            <w:r w:rsidR="00164D81" w:rsidRPr="00A05EC7">
              <w:rPr>
                <w:rFonts w:ascii="Arial" w:hAnsi="Arial" w:cs="Arial"/>
                <w:sz w:val="18"/>
              </w:rPr>
              <w:t>Excel</w:t>
            </w:r>
            <w:r w:rsidRPr="00A05EC7">
              <w:rPr>
                <w:rFonts w:ascii="Arial" w:hAnsi="Arial" w:cs="Arial"/>
                <w:sz w:val="18"/>
              </w:rPr>
              <w:t xml:space="preserve"> datoteke. Datoteke i skupovi podataka bit će imenovani informacijama uključujući datum, naziv i broj eksperimenata.</w:t>
            </w:r>
          </w:p>
          <w:p w14:paraId="0DA01DFA" w14:textId="48E2E9AE" w:rsidR="00A05EC7" w:rsidRPr="00A05EC7" w:rsidRDefault="00A05EC7" w:rsidP="00A05EC7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 w:rsidRPr="00A05EC7">
              <w:rPr>
                <w:rFonts w:ascii="Arial" w:hAnsi="Arial" w:cs="Arial"/>
                <w:sz w:val="18"/>
              </w:rPr>
              <w:t>Podaci će biti klasificirani i pohranjeni u zasebne mape koje slijede definiranu organizaciju ili s</w:t>
            </w:r>
            <w:r w:rsidR="000D3AD2">
              <w:rPr>
                <w:rFonts w:ascii="Arial" w:hAnsi="Arial" w:cs="Arial"/>
                <w:sz w:val="18"/>
              </w:rPr>
              <w:t xml:space="preserve">trukturu za svaku metodu ili </w:t>
            </w:r>
            <w:proofErr w:type="spellStart"/>
            <w:r w:rsidR="000D3AD2">
              <w:rPr>
                <w:rFonts w:ascii="Arial" w:hAnsi="Arial" w:cs="Arial"/>
                <w:sz w:val="18"/>
              </w:rPr>
              <w:t>pod</w:t>
            </w:r>
            <w:r w:rsidRPr="00A05EC7">
              <w:rPr>
                <w:rFonts w:ascii="Arial" w:hAnsi="Arial" w:cs="Arial"/>
                <w:sz w:val="18"/>
              </w:rPr>
              <w:t>projekt</w:t>
            </w:r>
            <w:proofErr w:type="spellEnd"/>
            <w:r w:rsidRPr="00A05EC7">
              <w:rPr>
                <w:rFonts w:ascii="Arial" w:hAnsi="Arial" w:cs="Arial"/>
                <w:sz w:val="18"/>
              </w:rPr>
              <w:t xml:space="preserve">, za svakog člana </w:t>
            </w:r>
            <w:r w:rsidR="00164D81">
              <w:rPr>
                <w:rFonts w:ascii="Arial" w:hAnsi="Arial" w:cs="Arial"/>
                <w:sz w:val="18"/>
              </w:rPr>
              <w:t>grupe</w:t>
            </w:r>
            <w:r w:rsidRPr="00A05EC7">
              <w:rPr>
                <w:rFonts w:ascii="Arial" w:hAnsi="Arial" w:cs="Arial"/>
                <w:sz w:val="18"/>
              </w:rPr>
              <w:t>.</w:t>
            </w:r>
          </w:p>
          <w:p w14:paraId="52AAA702" w14:textId="77777777" w:rsidR="00A05EC7" w:rsidRPr="00A05EC7" w:rsidRDefault="00A05EC7" w:rsidP="00A05EC7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</w:p>
          <w:p w14:paraId="60D2997A" w14:textId="648DE339" w:rsidR="00A05EC7" w:rsidRPr="00A05EC7" w:rsidRDefault="00A05EC7" w:rsidP="00A05EC7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 w:rsidRPr="00A05EC7">
              <w:rPr>
                <w:rFonts w:ascii="Arial" w:hAnsi="Arial" w:cs="Arial"/>
                <w:sz w:val="18"/>
              </w:rPr>
              <w:t xml:space="preserve">Metode i datumi pokusa navedeni su u laboratorijskom dnevniku i stoga </w:t>
            </w:r>
            <w:r w:rsidR="00164D81">
              <w:rPr>
                <w:rFonts w:ascii="Arial" w:hAnsi="Arial" w:cs="Arial"/>
                <w:sz w:val="18"/>
              </w:rPr>
              <w:t>će biti</w:t>
            </w:r>
            <w:r w:rsidRPr="00A05EC7">
              <w:rPr>
                <w:rFonts w:ascii="Arial" w:hAnsi="Arial" w:cs="Arial"/>
                <w:sz w:val="18"/>
              </w:rPr>
              <w:t xml:space="preserve"> povezani</w:t>
            </w:r>
            <w:r w:rsidR="00164D81">
              <w:rPr>
                <w:rFonts w:ascii="Arial" w:hAnsi="Arial" w:cs="Arial"/>
                <w:sz w:val="18"/>
              </w:rPr>
              <w:t xml:space="preserve"> </w:t>
            </w:r>
            <w:r w:rsidRPr="00A05EC7">
              <w:rPr>
                <w:rFonts w:ascii="Arial" w:hAnsi="Arial" w:cs="Arial"/>
                <w:sz w:val="18"/>
              </w:rPr>
              <w:t>s podacima. Svako odstupanje od protokola bit će označeno.</w:t>
            </w:r>
          </w:p>
          <w:p w14:paraId="006630D9" w14:textId="5E202B85" w:rsidR="004B374A" w:rsidRPr="00262C66" w:rsidRDefault="004B374A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57CF6305" w:rsidR="004B374A" w:rsidRPr="00262C66" w:rsidRDefault="00BB5B16" w:rsidP="00BB5B16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Podaci o linijama </w:t>
            </w:r>
            <w:proofErr w:type="spellStart"/>
            <w:r>
              <w:rPr>
                <w:rFonts w:ascii="Arial" w:hAnsi="Arial" w:cs="Arial"/>
                <w:sz w:val="18"/>
              </w:rPr>
              <w:t>organoida</w:t>
            </w:r>
            <w:proofErr w:type="spellEnd"/>
            <w:r w:rsidR="00E84246" w:rsidRPr="00E84246">
              <w:rPr>
                <w:rFonts w:ascii="Arial" w:hAnsi="Arial" w:cs="Arial"/>
                <w:sz w:val="18"/>
              </w:rPr>
              <w:t xml:space="preserve">, kao i podaci o </w:t>
            </w:r>
            <w:r w:rsidR="00164D81">
              <w:rPr>
                <w:rFonts w:ascii="Arial" w:hAnsi="Arial" w:cs="Arial"/>
                <w:sz w:val="18"/>
              </w:rPr>
              <w:t>bolesnicama</w:t>
            </w:r>
            <w:r w:rsidR="00E84246" w:rsidRPr="00E84246">
              <w:rPr>
                <w:rFonts w:ascii="Arial" w:hAnsi="Arial" w:cs="Arial"/>
                <w:sz w:val="18"/>
              </w:rPr>
              <w:t xml:space="preserve"> i uzorci generirani unutar projekta IP-2016-06-1036, ponovno će se koristiti u ovom projektu. Potrebno je istaknuti da se svi ovi podaci prikupljaju na temelju etičkog odobrenja koje je dalo etičko povjerenstvo KBC-a Zagreb i to samo za one </w:t>
            </w:r>
            <w:r w:rsidR="00164D81">
              <w:rPr>
                <w:rFonts w:ascii="Arial" w:hAnsi="Arial" w:cs="Arial"/>
                <w:sz w:val="18"/>
              </w:rPr>
              <w:t>bolesnike</w:t>
            </w:r>
            <w:r w:rsidR="00E84246" w:rsidRPr="00E84246">
              <w:rPr>
                <w:rFonts w:ascii="Arial" w:hAnsi="Arial" w:cs="Arial"/>
                <w:sz w:val="18"/>
              </w:rPr>
              <w:t xml:space="preserve"> koji su potpisali opću suglasnost ustanove. Podaci o </w:t>
            </w:r>
            <w:r w:rsidR="00164D81">
              <w:rPr>
                <w:rFonts w:ascii="Arial" w:hAnsi="Arial" w:cs="Arial"/>
                <w:sz w:val="18"/>
              </w:rPr>
              <w:t>bolesnicima</w:t>
            </w:r>
            <w:r w:rsidR="00E84246" w:rsidRPr="00E84246">
              <w:rPr>
                <w:rFonts w:ascii="Arial" w:hAnsi="Arial" w:cs="Arial"/>
                <w:sz w:val="18"/>
              </w:rPr>
              <w:t xml:space="preserve"> su kodirani i pohranjeni u bazi podataka koja se nalazi na </w:t>
            </w:r>
            <w:r w:rsidR="00164D81">
              <w:rPr>
                <w:rFonts w:ascii="Arial" w:hAnsi="Arial" w:cs="Arial"/>
                <w:sz w:val="18"/>
              </w:rPr>
              <w:t xml:space="preserve">lozinkom zaštićenom </w:t>
            </w:r>
            <w:r w:rsidR="00E84246" w:rsidRPr="00E84246">
              <w:rPr>
                <w:rFonts w:ascii="Arial" w:hAnsi="Arial" w:cs="Arial"/>
                <w:sz w:val="18"/>
              </w:rPr>
              <w:t>vanjskom disku naše grupe</w:t>
            </w:r>
            <w:r w:rsidR="00164D81">
              <w:rPr>
                <w:rFonts w:ascii="Arial" w:hAnsi="Arial" w:cs="Arial"/>
                <w:sz w:val="18"/>
              </w:rPr>
              <w:t>.</w:t>
            </w:r>
            <w:r w:rsidR="00E84246" w:rsidRPr="00E8424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6F460D75" w14:textId="6498CDDE" w:rsidR="00B65C35" w:rsidRPr="00B65C35" w:rsidRDefault="00B65C35" w:rsidP="00E369BB">
            <w:pPr>
              <w:pStyle w:val="TableParagraph"/>
              <w:spacing w:before="2"/>
              <w:jc w:val="both"/>
              <w:rPr>
                <w:rFonts w:ascii="Arial" w:hAnsi="Arial" w:cs="Arial"/>
                <w:sz w:val="18"/>
              </w:rPr>
            </w:pPr>
            <w:r w:rsidRPr="00B65C35">
              <w:rPr>
                <w:rFonts w:ascii="Arial" w:hAnsi="Arial" w:cs="Arial"/>
                <w:sz w:val="18"/>
              </w:rPr>
              <w:t xml:space="preserve">Podaci će biti spremljeni na osobnim računalima (PS) svakog člana grupe i </w:t>
            </w:r>
            <w:r w:rsidR="00E369BB">
              <w:rPr>
                <w:rFonts w:ascii="Arial" w:hAnsi="Arial" w:cs="Arial"/>
                <w:sz w:val="18"/>
              </w:rPr>
              <w:t>vanjskom</w:t>
            </w:r>
            <w:r w:rsidRPr="00B65C35">
              <w:rPr>
                <w:rFonts w:ascii="Arial" w:hAnsi="Arial" w:cs="Arial"/>
                <w:sz w:val="18"/>
              </w:rPr>
              <w:t xml:space="preserve"> disku grupe. </w:t>
            </w:r>
            <w:r w:rsidR="006D0040">
              <w:rPr>
                <w:rFonts w:ascii="Arial" w:hAnsi="Arial" w:cs="Arial"/>
                <w:sz w:val="18"/>
              </w:rPr>
              <w:t xml:space="preserve">Nadalje, </w:t>
            </w:r>
            <w:r w:rsidR="002F1B6C">
              <w:rPr>
                <w:rFonts w:ascii="Arial" w:hAnsi="Arial" w:cs="Arial"/>
                <w:sz w:val="18"/>
              </w:rPr>
              <w:t>za pohranjivanje najvećeg broja podataka koristit će se</w:t>
            </w:r>
            <w:r w:rsidR="00270CA2">
              <w:rPr>
                <w:rFonts w:ascii="Arial" w:hAnsi="Arial" w:cs="Arial"/>
                <w:sz w:val="18"/>
              </w:rPr>
              <w:t xml:space="preserve"> usluga</w:t>
            </w:r>
            <w:r w:rsidR="002F1B6C">
              <w:rPr>
                <w:rFonts w:ascii="Arial" w:hAnsi="Arial" w:cs="Arial"/>
                <w:sz w:val="18"/>
              </w:rPr>
              <w:t xml:space="preserve"> PUH</w:t>
            </w:r>
            <w:r w:rsidR="00B11340">
              <w:rPr>
                <w:rFonts w:ascii="Arial" w:hAnsi="Arial" w:cs="Arial"/>
                <w:sz w:val="18"/>
              </w:rPr>
              <w:t xml:space="preserve"> (prvenstveno za filmove snimljenih stanica)</w:t>
            </w:r>
            <w:r w:rsidR="002F1B6C">
              <w:rPr>
                <w:rFonts w:ascii="Arial" w:hAnsi="Arial" w:cs="Arial"/>
                <w:sz w:val="18"/>
              </w:rPr>
              <w:t xml:space="preserve">. </w:t>
            </w:r>
            <w:r w:rsidRPr="00B65C35">
              <w:rPr>
                <w:rFonts w:ascii="Arial" w:hAnsi="Arial" w:cs="Arial"/>
                <w:sz w:val="18"/>
              </w:rPr>
              <w:t xml:space="preserve">Pristup svakom računalu zaštićen je podacima za prijavu, kao i pristup vanjskom disku </w:t>
            </w:r>
            <w:r w:rsidR="00935868">
              <w:rPr>
                <w:rFonts w:ascii="Arial" w:hAnsi="Arial" w:cs="Arial"/>
                <w:sz w:val="18"/>
              </w:rPr>
              <w:t>te PUH korisničkom računu. Pristup je</w:t>
            </w:r>
            <w:r w:rsidRPr="00B65C35">
              <w:rPr>
                <w:rFonts w:ascii="Arial" w:hAnsi="Arial" w:cs="Arial"/>
                <w:sz w:val="18"/>
              </w:rPr>
              <w:t xml:space="preserve"> ograničen samo na osobe uključene u projekt</w:t>
            </w:r>
            <w:r w:rsidR="00E369BB">
              <w:rPr>
                <w:rFonts w:ascii="Arial" w:hAnsi="Arial" w:cs="Arial"/>
                <w:sz w:val="18"/>
              </w:rPr>
              <w:t xml:space="preserve">; njime u potpunosti upravlja te ga </w:t>
            </w:r>
            <w:r w:rsidRPr="00B65C35">
              <w:rPr>
                <w:rFonts w:ascii="Arial" w:hAnsi="Arial" w:cs="Arial"/>
                <w:sz w:val="18"/>
              </w:rPr>
              <w:t xml:space="preserve">revidira </w:t>
            </w:r>
            <w:r w:rsidR="00E369BB">
              <w:rPr>
                <w:rFonts w:ascii="Arial" w:hAnsi="Arial" w:cs="Arial"/>
                <w:sz w:val="18"/>
              </w:rPr>
              <w:t xml:space="preserve">samo </w:t>
            </w:r>
            <w:r w:rsidRPr="00B65C35">
              <w:rPr>
                <w:rFonts w:ascii="Arial" w:hAnsi="Arial" w:cs="Arial"/>
                <w:sz w:val="18"/>
              </w:rPr>
              <w:t>jedan član grupe.</w:t>
            </w:r>
          </w:p>
          <w:p w14:paraId="6D7F2C80" w14:textId="77777777" w:rsidR="00B65C35" w:rsidRPr="00B65C35" w:rsidRDefault="00B65C35" w:rsidP="00B65C35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42DB1E90" w14:textId="77777777" w:rsidR="00B65C35" w:rsidRPr="00B65C35" w:rsidRDefault="00B65C35" w:rsidP="00B65C35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7C33AB3B" w14:textId="10D72DC2" w:rsidR="004B374A" w:rsidRPr="00262C66" w:rsidRDefault="004B374A" w:rsidP="00036F65">
            <w:pPr>
              <w:pStyle w:val="TableParagraph"/>
              <w:spacing w:before="2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primjenjivati na podatke? </w:t>
            </w:r>
            <w:r w:rsidRPr="004B1924">
              <w:rPr>
                <w:rFonts w:ascii="Open Sans" w:hAnsi="Open Sans" w:cs="Open Sans"/>
                <w:sz w:val="20"/>
              </w:rPr>
              <w:lastRenderedPageBreak/>
              <w:t>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7E1B0F54" w14:textId="2EF9C0C4" w:rsidR="00036F65" w:rsidRPr="00B65C35" w:rsidRDefault="00036F65" w:rsidP="00036F65">
            <w:pPr>
              <w:pStyle w:val="TableParagraph"/>
              <w:spacing w:before="2"/>
              <w:jc w:val="both"/>
              <w:rPr>
                <w:rFonts w:ascii="Arial" w:hAnsi="Arial" w:cs="Arial"/>
                <w:sz w:val="18"/>
              </w:rPr>
            </w:pPr>
            <w:r w:rsidRPr="00B65C35">
              <w:rPr>
                <w:rFonts w:ascii="Arial" w:hAnsi="Arial" w:cs="Arial"/>
                <w:sz w:val="18"/>
              </w:rPr>
              <w:lastRenderedPageBreak/>
              <w:t xml:space="preserve">Autorska prava pripadaju Institutu Ruđer Bošković, Zagreb, Hrvatska. Svi </w:t>
            </w:r>
            <w:r>
              <w:rPr>
                <w:rFonts w:ascii="Arial" w:hAnsi="Arial" w:cs="Arial"/>
                <w:sz w:val="18"/>
              </w:rPr>
              <w:t>podaci</w:t>
            </w:r>
            <w:r w:rsidRPr="00B65C35">
              <w:rPr>
                <w:rFonts w:ascii="Arial" w:hAnsi="Arial" w:cs="Arial"/>
                <w:sz w:val="18"/>
              </w:rPr>
              <w:t xml:space="preserve"> koji generiraju intelektualno vlasništvo ili koji su relevantni za komercijalnu primjenu bit će obrađeni od strane Ureda za intelektualno vlasništvo IRB-a. </w:t>
            </w:r>
          </w:p>
          <w:p w14:paraId="24EEC08B" w14:textId="2A0317E9" w:rsidR="004B374A" w:rsidRPr="00262C66" w:rsidRDefault="004B374A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01525E1A" w14:textId="1744BE13" w:rsidR="00B65C35" w:rsidRPr="00B65C35" w:rsidRDefault="00B65C35" w:rsidP="00835FC1">
            <w:pPr>
              <w:pStyle w:val="TableParagraph"/>
              <w:spacing w:before="2" w:line="244" w:lineRule="auto"/>
              <w:jc w:val="both"/>
              <w:rPr>
                <w:rFonts w:ascii="Arial" w:hAnsi="Arial" w:cs="Arial"/>
                <w:sz w:val="18"/>
              </w:rPr>
            </w:pPr>
            <w:r w:rsidRPr="00B65C35">
              <w:rPr>
                <w:rFonts w:ascii="Arial" w:hAnsi="Arial" w:cs="Arial"/>
                <w:sz w:val="18"/>
              </w:rPr>
              <w:t xml:space="preserve">Svi digitalni podaci </w:t>
            </w:r>
            <w:r w:rsidR="00DA4405">
              <w:rPr>
                <w:rFonts w:ascii="Arial" w:hAnsi="Arial" w:cs="Arial"/>
                <w:sz w:val="18"/>
              </w:rPr>
              <w:t xml:space="preserve">će se </w:t>
            </w:r>
            <w:r w:rsidRPr="00B65C35">
              <w:rPr>
                <w:rFonts w:ascii="Arial" w:hAnsi="Arial" w:cs="Arial"/>
                <w:sz w:val="18"/>
              </w:rPr>
              <w:t xml:space="preserve">svakodnevno </w:t>
            </w:r>
            <w:r w:rsidR="00DA4405">
              <w:rPr>
                <w:rFonts w:ascii="Arial" w:hAnsi="Arial" w:cs="Arial"/>
                <w:sz w:val="18"/>
              </w:rPr>
              <w:t>pohranj</w:t>
            </w:r>
            <w:r w:rsidR="00174101">
              <w:rPr>
                <w:rFonts w:ascii="Arial" w:hAnsi="Arial" w:cs="Arial"/>
                <w:sz w:val="18"/>
              </w:rPr>
              <w:t>i</w:t>
            </w:r>
            <w:r w:rsidR="00DA4405">
              <w:rPr>
                <w:rFonts w:ascii="Arial" w:hAnsi="Arial" w:cs="Arial"/>
                <w:sz w:val="18"/>
              </w:rPr>
              <w:t>vati</w:t>
            </w:r>
            <w:r w:rsidRPr="00B65C35">
              <w:rPr>
                <w:rFonts w:ascii="Arial" w:hAnsi="Arial" w:cs="Arial"/>
                <w:sz w:val="18"/>
              </w:rPr>
              <w:t xml:space="preserve"> na računalo svakog člana grupe i jednom tjedno na vanjski disk grupe. </w:t>
            </w:r>
            <w:r w:rsidR="00270CA2" w:rsidRPr="00B65C35">
              <w:rPr>
                <w:rFonts w:ascii="Arial" w:hAnsi="Arial" w:cs="Arial"/>
                <w:sz w:val="18"/>
              </w:rPr>
              <w:t xml:space="preserve">. </w:t>
            </w:r>
            <w:r w:rsidR="00270CA2">
              <w:rPr>
                <w:rFonts w:ascii="Arial" w:hAnsi="Arial" w:cs="Arial"/>
                <w:sz w:val="18"/>
              </w:rPr>
              <w:t>Nadalje, za pohranjivanje najvećeg broja podataka koristit će se usluga PUH (prvenstveno za filmove snimljenih stanica).</w:t>
            </w:r>
            <w:r w:rsidRPr="00B65C35">
              <w:rPr>
                <w:rFonts w:ascii="Arial" w:hAnsi="Arial" w:cs="Arial"/>
                <w:sz w:val="18"/>
              </w:rPr>
              <w:t xml:space="preserve"> Količina očekivanih podataka navedena je u 1. ovog dokumenta.</w:t>
            </w:r>
          </w:p>
          <w:p w14:paraId="4FF0A96A" w14:textId="77777777" w:rsidR="00B65C35" w:rsidRPr="00B65C35" w:rsidRDefault="00B65C35" w:rsidP="00B65C35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  <w:p w14:paraId="4CD6A807" w14:textId="112A0FB1" w:rsidR="004B374A" w:rsidRPr="00262C66" w:rsidRDefault="004B374A" w:rsidP="00B65C35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4BE0D394" w14:textId="351D4906" w:rsidR="00EB5D84" w:rsidRPr="00EB5D84" w:rsidRDefault="00EB5D84" w:rsidP="00DA4405">
            <w:pPr>
              <w:pStyle w:val="TableParagraph"/>
              <w:spacing w:line="184" w:lineRule="exact"/>
              <w:jc w:val="both"/>
              <w:rPr>
                <w:rFonts w:ascii="Arial" w:hAnsi="Arial" w:cs="Arial"/>
                <w:sz w:val="18"/>
              </w:rPr>
            </w:pPr>
            <w:r w:rsidRPr="00EB5D84">
              <w:rPr>
                <w:rFonts w:ascii="Arial" w:hAnsi="Arial" w:cs="Arial"/>
                <w:sz w:val="18"/>
              </w:rPr>
              <w:t xml:space="preserve">Svi podaci bit će spremljeni na računalu svakog člana grupe (svako računalo je zaštićeno podacima za prijavu) i podijeljeni u skladu s tim i prema potrebi samo između članova grupe. Podaci svih članova </w:t>
            </w:r>
            <w:r w:rsidR="00E8501F">
              <w:rPr>
                <w:rFonts w:ascii="Arial" w:hAnsi="Arial" w:cs="Arial"/>
                <w:sz w:val="18"/>
              </w:rPr>
              <w:t>grupe</w:t>
            </w:r>
            <w:r w:rsidRPr="00EB5D84">
              <w:rPr>
                <w:rFonts w:ascii="Arial" w:hAnsi="Arial" w:cs="Arial"/>
                <w:sz w:val="18"/>
              </w:rPr>
              <w:t xml:space="preserve"> bit će pohranjeni na </w:t>
            </w:r>
            <w:r w:rsidR="00E8501F">
              <w:rPr>
                <w:rFonts w:ascii="Arial" w:hAnsi="Arial" w:cs="Arial"/>
                <w:sz w:val="18"/>
              </w:rPr>
              <w:t>vanjskom</w:t>
            </w:r>
            <w:r w:rsidRPr="00EB5D84">
              <w:rPr>
                <w:rFonts w:ascii="Arial" w:hAnsi="Arial" w:cs="Arial"/>
                <w:sz w:val="18"/>
              </w:rPr>
              <w:t xml:space="preserve"> disku kupljenom prije dvije godine, zaštićen</w:t>
            </w:r>
            <w:r w:rsidR="00E8501F">
              <w:rPr>
                <w:rFonts w:ascii="Arial" w:hAnsi="Arial" w:cs="Arial"/>
                <w:sz w:val="18"/>
              </w:rPr>
              <w:t>og</w:t>
            </w:r>
            <w:r w:rsidRPr="00EB5D84">
              <w:rPr>
                <w:rFonts w:ascii="Arial" w:hAnsi="Arial" w:cs="Arial"/>
                <w:sz w:val="18"/>
              </w:rPr>
              <w:t xml:space="preserve"> lozinkom, a pristup će imati samo članovi grupe smješteni na Institutu Ruđer Bošković.</w:t>
            </w:r>
          </w:p>
          <w:p w14:paraId="0B21B726" w14:textId="77777777" w:rsidR="00EB5D84" w:rsidRPr="00EB5D84" w:rsidRDefault="00EB5D84" w:rsidP="00DA4405">
            <w:pPr>
              <w:pStyle w:val="TableParagraph"/>
              <w:spacing w:line="184" w:lineRule="exact"/>
              <w:jc w:val="both"/>
              <w:rPr>
                <w:rFonts w:ascii="Arial" w:hAnsi="Arial" w:cs="Arial"/>
                <w:sz w:val="18"/>
              </w:rPr>
            </w:pPr>
          </w:p>
          <w:p w14:paraId="277BF33D" w14:textId="77777777" w:rsidR="00EB5D84" w:rsidRPr="00EB5D84" w:rsidRDefault="00EB5D84" w:rsidP="00DA4405">
            <w:pPr>
              <w:pStyle w:val="TableParagraph"/>
              <w:spacing w:line="184" w:lineRule="exact"/>
              <w:jc w:val="both"/>
              <w:rPr>
                <w:rFonts w:ascii="Arial" w:hAnsi="Arial" w:cs="Arial"/>
                <w:sz w:val="18"/>
              </w:rPr>
            </w:pPr>
            <w:r w:rsidRPr="00EB5D84">
              <w:rPr>
                <w:rFonts w:ascii="Arial" w:hAnsi="Arial" w:cs="Arial"/>
                <w:sz w:val="18"/>
              </w:rPr>
              <w:t>Formati datoteka i količine podataka navedeni su pod 1. ovog dokumenta.</w:t>
            </w:r>
          </w:p>
          <w:p w14:paraId="592F3B1C" w14:textId="77777777" w:rsidR="00EB5D84" w:rsidRPr="00EB5D84" w:rsidRDefault="00EB5D84" w:rsidP="00DA4405">
            <w:pPr>
              <w:pStyle w:val="TableParagraph"/>
              <w:spacing w:line="184" w:lineRule="exact"/>
              <w:jc w:val="both"/>
              <w:rPr>
                <w:rFonts w:ascii="Arial" w:hAnsi="Arial" w:cs="Arial"/>
                <w:sz w:val="18"/>
              </w:rPr>
            </w:pPr>
          </w:p>
          <w:p w14:paraId="03FB73BF" w14:textId="01FD15E3" w:rsidR="00EB5D84" w:rsidRPr="00EB5D84" w:rsidRDefault="00EB5D84" w:rsidP="00DA4405">
            <w:pPr>
              <w:pStyle w:val="TableParagraph"/>
              <w:spacing w:line="184" w:lineRule="exact"/>
              <w:jc w:val="both"/>
              <w:rPr>
                <w:rFonts w:ascii="Arial" w:hAnsi="Arial" w:cs="Arial"/>
                <w:sz w:val="18"/>
              </w:rPr>
            </w:pPr>
            <w:r w:rsidRPr="00EB5D84">
              <w:rPr>
                <w:rFonts w:ascii="Arial" w:hAnsi="Arial" w:cs="Arial"/>
                <w:sz w:val="18"/>
              </w:rPr>
              <w:t>Neobrađeni podaci bit će pohranjeni i sačuvani najmanje 10 godina u datotekama s n</w:t>
            </w:r>
            <w:r w:rsidR="00E8501F">
              <w:rPr>
                <w:rFonts w:ascii="Arial" w:hAnsi="Arial" w:cs="Arial"/>
                <w:sz w:val="18"/>
              </w:rPr>
              <w:t>eobrađenim podacima.</w:t>
            </w:r>
          </w:p>
          <w:p w14:paraId="15108890" w14:textId="7E531CBA" w:rsidR="004B374A" w:rsidRPr="00262C66" w:rsidRDefault="004B374A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06C7B3A0" w14:textId="4B6E265C" w:rsidR="009F3BAC" w:rsidRPr="009F3BAC" w:rsidRDefault="009F3BAC" w:rsidP="009F3BAC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 w:rsidRPr="009F3BAC">
              <w:rPr>
                <w:rFonts w:ascii="Arial" w:hAnsi="Arial" w:cs="Arial"/>
                <w:sz w:val="18"/>
              </w:rPr>
              <w:t xml:space="preserve">Podaci će biti </w:t>
            </w:r>
            <w:r w:rsidR="00D977BE">
              <w:rPr>
                <w:rFonts w:ascii="Arial" w:hAnsi="Arial" w:cs="Arial"/>
                <w:sz w:val="18"/>
              </w:rPr>
              <w:t>javno dostupni</w:t>
            </w:r>
            <w:r w:rsidRPr="009F3BAC">
              <w:rPr>
                <w:rFonts w:ascii="Arial" w:hAnsi="Arial" w:cs="Arial"/>
                <w:sz w:val="18"/>
              </w:rPr>
              <w:t xml:space="preserve"> nakon objavljivanja odgovarajućeg rukopisa. Podaci </w:t>
            </w:r>
            <w:r w:rsidR="00D977BE">
              <w:rPr>
                <w:rFonts w:ascii="Arial" w:hAnsi="Arial" w:cs="Arial"/>
                <w:sz w:val="18"/>
              </w:rPr>
              <w:t xml:space="preserve">dobiveni analizom </w:t>
            </w:r>
            <w:proofErr w:type="spellStart"/>
            <w:r w:rsidRPr="009F3BAC">
              <w:rPr>
                <w:rFonts w:ascii="Arial" w:hAnsi="Arial" w:cs="Arial"/>
                <w:sz w:val="18"/>
              </w:rPr>
              <w:t>sekvenciranja</w:t>
            </w:r>
            <w:proofErr w:type="spellEnd"/>
            <w:r w:rsidR="00D977BE">
              <w:rPr>
                <w:rFonts w:ascii="Arial" w:hAnsi="Arial" w:cs="Arial"/>
                <w:sz w:val="18"/>
              </w:rPr>
              <w:t xml:space="preserve"> </w:t>
            </w:r>
            <w:r w:rsidRPr="009F3BAC">
              <w:rPr>
                <w:rFonts w:ascii="Arial" w:hAnsi="Arial" w:cs="Arial"/>
                <w:sz w:val="18"/>
              </w:rPr>
              <w:t xml:space="preserve">biti </w:t>
            </w:r>
            <w:r w:rsidR="00D977BE">
              <w:rPr>
                <w:rFonts w:ascii="Arial" w:hAnsi="Arial" w:cs="Arial"/>
                <w:sz w:val="18"/>
              </w:rPr>
              <w:t xml:space="preserve">će </w:t>
            </w:r>
            <w:r w:rsidRPr="009F3BAC">
              <w:rPr>
                <w:rFonts w:ascii="Arial" w:hAnsi="Arial" w:cs="Arial"/>
                <w:sz w:val="18"/>
              </w:rPr>
              <w:t>javno objavlje</w:t>
            </w:r>
            <w:r w:rsidR="00D977BE">
              <w:rPr>
                <w:rFonts w:ascii="Arial" w:hAnsi="Arial" w:cs="Arial"/>
                <w:sz w:val="18"/>
              </w:rPr>
              <w:t>ni</w:t>
            </w:r>
            <w:r w:rsidRPr="009F3BAC">
              <w:rPr>
                <w:rFonts w:ascii="Arial" w:hAnsi="Arial" w:cs="Arial"/>
                <w:sz w:val="18"/>
              </w:rPr>
              <w:t xml:space="preserve"> na podatkovnim portalima uključujući GEO, ENA ili </w:t>
            </w:r>
            <w:proofErr w:type="spellStart"/>
            <w:r w:rsidRPr="009F3BAC">
              <w:rPr>
                <w:rFonts w:ascii="Arial" w:hAnsi="Arial" w:cs="Arial"/>
                <w:sz w:val="18"/>
              </w:rPr>
              <w:t>ArrayExpress</w:t>
            </w:r>
            <w:proofErr w:type="spellEnd"/>
            <w:r w:rsidR="00D977BE">
              <w:rPr>
                <w:rFonts w:ascii="Arial" w:hAnsi="Arial" w:cs="Arial"/>
                <w:sz w:val="18"/>
              </w:rPr>
              <w:t>, ali tek</w:t>
            </w:r>
            <w:r w:rsidRPr="009F3BAC">
              <w:rPr>
                <w:rFonts w:ascii="Arial" w:hAnsi="Arial" w:cs="Arial"/>
                <w:sz w:val="18"/>
              </w:rPr>
              <w:t xml:space="preserve"> nakon što se donese odluka da neće biti ponovne uporabe dobivenih podataka. </w:t>
            </w:r>
            <w:r w:rsidR="00D977BE">
              <w:rPr>
                <w:rFonts w:ascii="Arial" w:hAnsi="Arial" w:cs="Arial"/>
                <w:sz w:val="18"/>
              </w:rPr>
              <w:t xml:space="preserve">Nadalje, </w:t>
            </w:r>
            <w:r w:rsidRPr="009F3BAC">
              <w:rPr>
                <w:rFonts w:ascii="Arial" w:hAnsi="Arial" w:cs="Arial"/>
                <w:sz w:val="18"/>
              </w:rPr>
              <w:t xml:space="preserve">o svakom zahtjevu </w:t>
            </w:r>
            <w:r w:rsidR="00D977BE">
              <w:rPr>
                <w:rFonts w:ascii="Arial" w:hAnsi="Arial" w:cs="Arial"/>
                <w:sz w:val="18"/>
              </w:rPr>
              <w:t>znanstvenika za dostupnost podataka će</w:t>
            </w:r>
            <w:r w:rsidRPr="009F3BAC">
              <w:rPr>
                <w:rFonts w:ascii="Arial" w:hAnsi="Arial" w:cs="Arial"/>
                <w:sz w:val="18"/>
              </w:rPr>
              <w:t xml:space="preserve"> </w:t>
            </w:r>
            <w:r w:rsidR="00D977BE">
              <w:rPr>
                <w:rFonts w:ascii="Arial" w:hAnsi="Arial" w:cs="Arial"/>
                <w:sz w:val="18"/>
              </w:rPr>
              <w:t xml:space="preserve">se </w:t>
            </w:r>
            <w:r w:rsidRPr="009F3BAC">
              <w:rPr>
                <w:rFonts w:ascii="Arial" w:hAnsi="Arial" w:cs="Arial"/>
                <w:sz w:val="18"/>
              </w:rPr>
              <w:t xml:space="preserve">raspravljat </w:t>
            </w:r>
            <w:r w:rsidR="00D977BE">
              <w:rPr>
                <w:rFonts w:ascii="Arial" w:hAnsi="Arial" w:cs="Arial"/>
                <w:sz w:val="18"/>
              </w:rPr>
              <w:t>odvojeno</w:t>
            </w:r>
            <w:r w:rsidRPr="009F3BAC">
              <w:rPr>
                <w:rFonts w:ascii="Arial" w:hAnsi="Arial" w:cs="Arial"/>
                <w:sz w:val="18"/>
              </w:rPr>
              <w:t>.</w:t>
            </w:r>
          </w:p>
          <w:p w14:paraId="1D0D2171" w14:textId="5582034E" w:rsidR="004B374A" w:rsidRPr="00262C66" w:rsidRDefault="004B374A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29223B4B" w:rsidR="004B374A" w:rsidRPr="00262C66" w:rsidRDefault="00717F1D" w:rsidP="00D977BE">
            <w:pPr>
              <w:pStyle w:val="TableParagraph"/>
              <w:spacing w:before="2" w:line="242" w:lineRule="auto"/>
              <w:jc w:val="both"/>
              <w:rPr>
                <w:rFonts w:ascii="Arial" w:hAnsi="Arial" w:cs="Arial"/>
                <w:sz w:val="18"/>
              </w:rPr>
            </w:pPr>
            <w:r w:rsidRPr="00717F1D">
              <w:rPr>
                <w:rFonts w:ascii="Arial" w:hAnsi="Arial" w:cs="Arial"/>
                <w:sz w:val="18"/>
              </w:rPr>
              <w:t xml:space="preserve">Podaci će biti javno dostupni u trenutku objavljivanja odgovarajućeg rukopisa. Ne očekujemo </w:t>
            </w:r>
            <w:r w:rsidR="00E8501F">
              <w:rPr>
                <w:rFonts w:ascii="Arial" w:hAnsi="Arial" w:cs="Arial"/>
                <w:sz w:val="18"/>
              </w:rPr>
              <w:t xml:space="preserve">nikakvo </w:t>
            </w:r>
            <w:r w:rsidR="00E8501F" w:rsidRPr="00717F1D">
              <w:rPr>
                <w:rFonts w:ascii="Arial" w:hAnsi="Arial" w:cs="Arial"/>
                <w:sz w:val="18"/>
              </w:rPr>
              <w:t xml:space="preserve">specifično ograničenje </w:t>
            </w:r>
            <w:r w:rsidR="00E8501F">
              <w:rPr>
                <w:rFonts w:ascii="Arial" w:hAnsi="Arial" w:cs="Arial"/>
                <w:sz w:val="18"/>
              </w:rPr>
              <w:t>javne dostupnosti</w:t>
            </w:r>
            <w:r w:rsidRPr="00717F1D">
              <w:rPr>
                <w:rFonts w:ascii="Arial" w:hAnsi="Arial" w:cs="Arial"/>
                <w:sz w:val="18"/>
              </w:rPr>
              <w:t xml:space="preserve"> generirani</w:t>
            </w:r>
            <w:r w:rsidR="00E8501F">
              <w:rPr>
                <w:rFonts w:ascii="Arial" w:hAnsi="Arial" w:cs="Arial"/>
                <w:sz w:val="18"/>
              </w:rPr>
              <w:t>h</w:t>
            </w:r>
            <w:r w:rsidRPr="00717F1D">
              <w:rPr>
                <w:rFonts w:ascii="Arial" w:hAnsi="Arial" w:cs="Arial"/>
                <w:sz w:val="18"/>
              </w:rPr>
              <w:t xml:space="preserve"> </w:t>
            </w:r>
            <w:r w:rsidR="00E8501F">
              <w:rPr>
                <w:rFonts w:ascii="Arial" w:hAnsi="Arial" w:cs="Arial"/>
                <w:sz w:val="18"/>
              </w:rPr>
              <w:t>podataka.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77B15735" w14:textId="5036D889" w:rsidR="00C51BFD" w:rsidRPr="00C51BFD" w:rsidRDefault="00C51BFD" w:rsidP="00C51BFD">
            <w:pPr>
              <w:rPr>
                <w:rFonts w:ascii="Arial" w:hAnsi="Arial" w:cs="Arial"/>
                <w:sz w:val="18"/>
              </w:rPr>
            </w:pPr>
            <w:r w:rsidRPr="00C51BFD">
              <w:rPr>
                <w:rFonts w:ascii="Arial" w:hAnsi="Arial" w:cs="Arial"/>
                <w:sz w:val="18"/>
              </w:rPr>
              <w:t xml:space="preserve">Potvrđujemo da je digitalni repozitorij koji </w:t>
            </w:r>
            <w:r w:rsidR="00E8501F">
              <w:rPr>
                <w:rFonts w:ascii="Arial" w:hAnsi="Arial" w:cs="Arial"/>
                <w:sz w:val="18"/>
              </w:rPr>
              <w:t>ćemo odabrati</w:t>
            </w:r>
            <w:r w:rsidRPr="00C51BFD">
              <w:rPr>
                <w:rFonts w:ascii="Arial" w:hAnsi="Arial" w:cs="Arial"/>
                <w:sz w:val="18"/>
              </w:rPr>
              <w:t xml:space="preserve"> u skladu s </w:t>
            </w:r>
            <w:r w:rsidRPr="00E8501F">
              <w:rPr>
                <w:rFonts w:ascii="Arial" w:hAnsi="Arial" w:cs="Arial"/>
                <w:i/>
                <w:sz w:val="18"/>
              </w:rPr>
              <w:t>FAIR</w:t>
            </w:r>
            <w:r w:rsidRPr="00C51BFD">
              <w:rPr>
                <w:rFonts w:ascii="Arial" w:hAnsi="Arial" w:cs="Arial"/>
                <w:sz w:val="18"/>
              </w:rPr>
              <w:t xml:space="preserve"> načelima.</w:t>
            </w:r>
          </w:p>
          <w:p w14:paraId="1CBD45D9" w14:textId="754BFB6E" w:rsidR="004B374A" w:rsidRPr="00262C66" w:rsidRDefault="004B374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62FB54D8" w:rsidR="004B374A" w:rsidRPr="00262C66" w:rsidRDefault="00C51BFD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C51BFD">
              <w:rPr>
                <w:rFonts w:ascii="Arial" w:hAnsi="Arial" w:cs="Arial"/>
                <w:sz w:val="18"/>
              </w:rPr>
              <w:t>Potvrđujemo da ćemo koristiti digitalni repozitorij koji održava neprofitna organizacija.</w:t>
            </w:r>
          </w:p>
        </w:tc>
      </w:tr>
    </w:tbl>
    <w:p w14:paraId="5BF3FF60" w14:textId="77777777" w:rsidR="004B374A" w:rsidRDefault="004B374A">
      <w:pPr>
        <w:pStyle w:val="BodyText"/>
        <w:rPr>
          <w:rFonts w:ascii="Arial" w:hAnsi="Arial" w:cs="Arial"/>
        </w:rPr>
      </w:pPr>
    </w:p>
    <w:p w14:paraId="7D674483" w14:textId="77777777" w:rsidR="00A33D59" w:rsidRDefault="00A33D59">
      <w:pPr>
        <w:pStyle w:val="BodyText"/>
        <w:rPr>
          <w:rFonts w:ascii="Arial" w:hAnsi="Arial" w:cs="Arial"/>
        </w:rPr>
      </w:pPr>
    </w:p>
    <w:p w14:paraId="3CFAA114" w14:textId="77777777" w:rsidR="00A33D59" w:rsidRDefault="00A33D59">
      <w:pPr>
        <w:pStyle w:val="BodyText"/>
        <w:rPr>
          <w:rFonts w:ascii="Arial" w:hAnsi="Arial" w:cs="Arial"/>
        </w:rPr>
      </w:pPr>
    </w:p>
    <w:sectPr w:rsidR="00A33D59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8DB0E" w14:textId="77777777" w:rsidR="00D853B9" w:rsidRDefault="00D853B9" w:rsidP="008120C5">
      <w:r>
        <w:separator/>
      </w:r>
    </w:p>
  </w:endnote>
  <w:endnote w:type="continuationSeparator" w:id="0">
    <w:p w14:paraId="447FED48" w14:textId="77777777" w:rsidR="00D853B9" w:rsidRDefault="00D853B9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457B" w14:textId="77777777" w:rsidR="00D853B9" w:rsidRDefault="00D853B9" w:rsidP="008120C5">
      <w:r>
        <w:separator/>
      </w:r>
    </w:p>
  </w:footnote>
  <w:footnote w:type="continuationSeparator" w:id="0">
    <w:p w14:paraId="6B51D8C7" w14:textId="77777777" w:rsidR="00D853B9" w:rsidRDefault="00D853B9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1FA8" w14:textId="4ECC8C8D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471EE1">
      <w:rPr>
        <w:rFonts w:ascii="Open Sans" w:hAnsi="Open Sans" w:cs="Open Sans"/>
        <w:sz w:val="20"/>
        <w:szCs w:val="20"/>
      </w:rPr>
      <w:t>ACAIS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 w16cid:durableId="211237460">
    <w:abstractNumId w:val="1"/>
  </w:num>
  <w:num w:numId="2" w16cid:durableId="146847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gUAVP5QASwAAAA="/>
  </w:docVars>
  <w:rsids>
    <w:rsidRoot w:val="004B374A"/>
    <w:rsid w:val="00036F65"/>
    <w:rsid w:val="00044083"/>
    <w:rsid w:val="000A1225"/>
    <w:rsid w:val="000B6C64"/>
    <w:rsid w:val="000D3AD2"/>
    <w:rsid w:val="00164D81"/>
    <w:rsid w:val="00174101"/>
    <w:rsid w:val="001833DF"/>
    <w:rsid w:val="001C4C38"/>
    <w:rsid w:val="001C4D5D"/>
    <w:rsid w:val="00215EB3"/>
    <w:rsid w:val="00220BEF"/>
    <w:rsid w:val="002611D7"/>
    <w:rsid w:val="00262C66"/>
    <w:rsid w:val="002700B9"/>
    <w:rsid w:val="00270CA2"/>
    <w:rsid w:val="00275D4E"/>
    <w:rsid w:val="002A12CF"/>
    <w:rsid w:val="002C415E"/>
    <w:rsid w:val="002C4ED6"/>
    <w:rsid w:val="002C6385"/>
    <w:rsid w:val="002F1B6C"/>
    <w:rsid w:val="00300601"/>
    <w:rsid w:val="003330CC"/>
    <w:rsid w:val="0034257E"/>
    <w:rsid w:val="003D05F3"/>
    <w:rsid w:val="003D0DA9"/>
    <w:rsid w:val="003F743E"/>
    <w:rsid w:val="00471EE1"/>
    <w:rsid w:val="004B1924"/>
    <w:rsid w:val="004B374A"/>
    <w:rsid w:val="004C247C"/>
    <w:rsid w:val="004E706F"/>
    <w:rsid w:val="0053625D"/>
    <w:rsid w:val="00594846"/>
    <w:rsid w:val="005A03AF"/>
    <w:rsid w:val="0065252F"/>
    <w:rsid w:val="006974C6"/>
    <w:rsid w:val="006B4D7D"/>
    <w:rsid w:val="006C452E"/>
    <w:rsid w:val="006D0040"/>
    <w:rsid w:val="006F0787"/>
    <w:rsid w:val="00717F1D"/>
    <w:rsid w:val="007311B1"/>
    <w:rsid w:val="007A0FF1"/>
    <w:rsid w:val="007B6AE5"/>
    <w:rsid w:val="007E576A"/>
    <w:rsid w:val="008120C5"/>
    <w:rsid w:val="00835FC1"/>
    <w:rsid w:val="008448E6"/>
    <w:rsid w:val="008A75DA"/>
    <w:rsid w:val="008C2EA2"/>
    <w:rsid w:val="00907FD4"/>
    <w:rsid w:val="00913F36"/>
    <w:rsid w:val="00917D7A"/>
    <w:rsid w:val="00935868"/>
    <w:rsid w:val="00973600"/>
    <w:rsid w:val="009B19C6"/>
    <w:rsid w:val="009F3BAC"/>
    <w:rsid w:val="00A05EC7"/>
    <w:rsid w:val="00A143F7"/>
    <w:rsid w:val="00A33D59"/>
    <w:rsid w:val="00A65B47"/>
    <w:rsid w:val="00A701F3"/>
    <w:rsid w:val="00AA6983"/>
    <w:rsid w:val="00AE6EFD"/>
    <w:rsid w:val="00B11340"/>
    <w:rsid w:val="00B225C7"/>
    <w:rsid w:val="00B607A2"/>
    <w:rsid w:val="00B65C35"/>
    <w:rsid w:val="00BA6320"/>
    <w:rsid w:val="00BB5B16"/>
    <w:rsid w:val="00BD481C"/>
    <w:rsid w:val="00BE1389"/>
    <w:rsid w:val="00C41BBA"/>
    <w:rsid w:val="00C50D8F"/>
    <w:rsid w:val="00C51BFD"/>
    <w:rsid w:val="00C83D1E"/>
    <w:rsid w:val="00CC4620"/>
    <w:rsid w:val="00CD6035"/>
    <w:rsid w:val="00CE2CF9"/>
    <w:rsid w:val="00D853B9"/>
    <w:rsid w:val="00D977BE"/>
    <w:rsid w:val="00DA37B5"/>
    <w:rsid w:val="00DA4405"/>
    <w:rsid w:val="00DB243F"/>
    <w:rsid w:val="00DD28AE"/>
    <w:rsid w:val="00DD61C4"/>
    <w:rsid w:val="00DE5A1F"/>
    <w:rsid w:val="00E1431B"/>
    <w:rsid w:val="00E33DEE"/>
    <w:rsid w:val="00E369BB"/>
    <w:rsid w:val="00E7470E"/>
    <w:rsid w:val="00E84246"/>
    <w:rsid w:val="00E8501F"/>
    <w:rsid w:val="00EB5D84"/>
    <w:rsid w:val="00ED6BA9"/>
    <w:rsid w:val="00F6499F"/>
    <w:rsid w:val="00F7300C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95D43"/>
  <w15:docId w15:val="{F8736722-E9AC-4F84-8145-84A874C5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Revision">
    <w:name w:val="Revision"/>
    <w:hidden/>
    <w:uiPriority w:val="99"/>
    <w:semiHidden/>
    <w:rsid w:val="008A75DA"/>
    <w:pPr>
      <w:widowControl/>
      <w:autoSpaceDE/>
      <w:autoSpaceDN/>
    </w:pPr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8706</Characters>
  <Application>Microsoft Office Word</Application>
  <DocSecurity>0</DocSecurity>
  <Lines>212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Anamaria Brozovic</cp:lastModifiedBy>
  <cp:revision>2</cp:revision>
  <cp:lastPrinted>2022-05-23T08:12:00Z</cp:lastPrinted>
  <dcterms:created xsi:type="dcterms:W3CDTF">2025-01-10T16:26:00Z</dcterms:created>
  <dcterms:modified xsi:type="dcterms:W3CDTF">2025-01-10T16:26:00Z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  <property fmtid="{D5CDD505-2E9C-101B-9397-08002B2CF9AE}" pid="5" name="GrammarlyDocumentId">
    <vt:lpwstr>4cb3e1f6078a74ba728cd31836e5e85f0f4ff02d046c3ee16730a7471eae53a8</vt:lpwstr>
  </property>
</Properties>
</file>