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>Plan upravljanja istraživačkim podacima</w:t>
      </w:r>
    </w:p>
    <w:p>
      <w:pPr>
        <w:pStyle w:val="Normal"/>
        <w:rPr>
          <w:rFonts w:ascii="Open Sans" w:hAnsi="Open Sans" w:cs="Open Sans"/>
          <w:sz w:val="18"/>
          <w:szCs w:val="18"/>
        </w:rPr>
      </w:pPr>
      <w:r>
        <w:rPr>
          <w:rFonts w:cs="Open Sans" w:ascii="Open Sans" w:hAnsi="Open Sans"/>
          <w:sz w:val="18"/>
          <w:szCs w:val="18"/>
        </w:rPr>
      </w:r>
    </w:p>
    <w:tbl>
      <w:tblPr>
        <w:tblStyle w:val="TableGrid"/>
        <w:tblW w:w="138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9"/>
        <w:gridCol w:w="3579"/>
        <w:gridCol w:w="9889"/>
      </w:tblGrid>
      <w:tr>
        <w:trPr>
          <w:trHeight w:val="509" w:hRule="atLeast"/>
        </w:trPr>
        <w:tc>
          <w:tcPr>
            <w:tcW w:w="13887" w:type="dxa"/>
            <w:gridSpan w:val="3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Opće informacije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 xml:space="preserve">Ime i prezime predlagatelja 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18"/>
                <w:lang w:val="hr-HR" w:eastAsia="en-US" w:bidi="ar-SA"/>
              </w:rPr>
              <w:t>Kornelija Passek-Kumerički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Matična organizacija</w:t>
            </w:r>
          </w:p>
        </w:tc>
        <w:tc>
          <w:tcPr>
            <w:tcW w:w="9889" w:type="dxa"/>
            <w:tcBorders/>
          </w:tcPr>
          <w:p>
            <w:pPr>
              <w:pStyle w:val="TextBody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18"/>
              </w:rPr>
            </w:pPr>
            <w:bookmarkStart w:id="0" w:name="docs-internal-guid-d720f251-7fff-0016-15"/>
            <w:bookmarkEnd w:id="0"/>
            <w:r>
              <w:rPr>
                <w:rFonts w:cs="Open Sans" w:ascii="Open Sans;sans-serif" w:hAnsi="Open Sans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18"/>
                <w:u w:val="none"/>
                <w:effect w:val="none"/>
                <w:shd w:fill="FFFFFF" w:val="clear"/>
              </w:rPr>
              <w:t>Institut "Ruđer Bošković"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Naziv projekta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18"/>
              </w:rPr>
            </w:pPr>
            <w:bookmarkStart w:id="1" w:name="docs-internal-guid-25372f5b-7fff-59bb-9a"/>
            <w:bookmarkEnd w:id="1"/>
            <w:r>
              <w:rPr>
                <w:rFonts w:cs="Open Sans" w:ascii="Open Sans;sans-serif" w:hAnsi="Open Sans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18"/>
                <w:u w:val="none"/>
                <w:effect w:val="none"/>
                <w:shd w:fill="FFFFFF" w:val="clear"/>
              </w:rPr>
              <w:t>IP-2019-04-9709: Razotkrivanje strukture hadrona pomoću tvrdih ekskluzivnih procesa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cs="Open Sans" w:ascii="Open Sans" w:hAnsi="Open Sans"/>
                <w:sz w:val="20"/>
                <w:szCs w:val="18"/>
              </w:rPr>
            </w:r>
          </w:p>
        </w:tc>
      </w:tr>
      <w:tr>
        <w:trPr/>
        <w:tc>
          <w:tcPr>
            <w:tcW w:w="41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Upravitelj podacima</w:t>
            </w:r>
          </w:p>
        </w:tc>
        <w:tc>
          <w:tcPr>
            <w:tcW w:w="98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18"/>
                <w:lang w:val="hr-HR" w:eastAsia="en-US" w:bidi="ar-SA"/>
              </w:rPr>
              <w:t>Kornelija Passek-Kumerički</w:t>
            </w:r>
          </w:p>
        </w:tc>
      </w:tr>
      <w:tr>
        <w:trPr>
          <w:trHeight w:val="428" w:hRule="atLeast"/>
        </w:trPr>
        <w:tc>
          <w:tcPr>
            <w:tcW w:w="419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1.</w:t>
            </w:r>
          </w:p>
        </w:tc>
        <w:tc>
          <w:tcPr>
            <w:tcW w:w="13468" w:type="dxa"/>
            <w:gridSpan w:val="2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Prikupljanje podataka i dokumentacija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Koje ćete podatke prikupljati, obrađivati, stvarati ili se ponovno njima koristiti? (navedite format, vrstu i opseg podataka)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  <w:t xml:space="preserve">U našem radu koristimo se javno dostupnim eksperimentalnim podacima. </w:t>
            </w:r>
          </w:p>
          <w:p>
            <w:pPr>
              <w:pStyle w:val="Heading3"/>
              <w:widowControl w:val="false"/>
              <w:spacing w:lineRule="auto" w:line="312" w:before="0" w:after="45"/>
              <w:ind w:left="0" w:right="0" w:hanging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Kako će se podaci prikupljati, obrađivati ili stvarati? (ukratko navedite metodologiju i procese osiguranja kvalitete te načine organiziranja podataka)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  <w:t xml:space="preserve">Korišteni eksperimentalni podaci su publicirani u časopisima i dostupni na javim repozitorijima (poput </w:t>
            </w:r>
            <w:hyperlink r:id="rId2">
              <w:r>
                <w:rPr>
                  <w:rStyle w:val="InternetLink"/>
                  <w:rFonts w:cs="Open Sans" w:ascii="Open Sans" w:hAnsi="Open Sans"/>
                  <w:sz w:val="18"/>
                  <w:szCs w:val="18"/>
                </w:rPr>
                <w:t>https://www.hepdata.net</w:t>
              </w:r>
            </w:hyperlink>
            <w:r>
              <w:rPr>
                <w:rFonts w:cs="Open Sans" w:ascii="Open Sans" w:hAnsi="Open Sans"/>
                <w:sz w:val="18"/>
                <w:szCs w:val="18"/>
              </w:rPr>
              <w:t xml:space="preserve"> ).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Koju ćete dokumentaciju i metapodatke ustupiti osim podataka? (navedite koje su informacije potrebne korisnicima kako bi mogli čitati i interpretirati podatke u budućnosti te koji će se standardi koristiti pri tumačenju podataka)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Open Sans" w:ascii="Open Sans" w:hAnsi="Open Sans"/>
                <w:b w:val="false"/>
                <w:bCs w:val="false"/>
                <w:sz w:val="18"/>
                <w:szCs w:val="18"/>
              </w:rPr>
              <w:t>Rezultate obrade tih podataka dobivene iz naše teorijske/fenomenološke analize objavljujemo u člancima. Dodatno kompjuterske kodove (kada su u obliku pogodnom za druge korisnike) javno objavljujemo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cs="Open Sans" w:ascii="Open Sans" w:hAnsi="Open Sans"/>
                <w:b w:val="false"/>
                <w:bCs w:val="false"/>
                <w:sz w:val="18"/>
                <w:szCs w:val="18"/>
              </w:rPr>
              <w:t xml:space="preserve">(vidi  </w:t>
            </w:r>
            <w:hyperlink r:id="rId3">
              <w:r>
                <w:rPr>
                  <w:rStyle w:val="InternetLink"/>
                  <w:rFonts w:cs="Open Sans" w:ascii="Open Sans" w:hAnsi="Open Sans"/>
                  <w:b w:val="false"/>
                  <w:bCs w:val="false"/>
                  <w:sz w:val="18"/>
                  <w:szCs w:val="18"/>
                </w:rPr>
                <w:t>https://github.com/kkumer/gepard</w:t>
              </w:r>
            </w:hyperlink>
            <w:r>
              <w:rPr>
                <w:rFonts w:cs="Open Sans" w:ascii="Open Sans" w:hAnsi="Open Sans"/>
                <w:b w:val="false"/>
                <w:bCs w:val="false"/>
                <w:sz w:val="18"/>
                <w:szCs w:val="18"/>
              </w:rPr>
              <w:t xml:space="preserve"> i dokumentaciju na </w:t>
            </w:r>
            <w:hyperlink r:id="rId4">
              <w:r>
                <w:rPr>
                  <w:rStyle w:val="InternetLink"/>
                  <w:rFonts w:cs="Open Sans" w:ascii="Open Sans" w:hAnsi="Open Sans"/>
                  <w:b w:val="false"/>
                  <w:bCs w:val="false"/>
                  <w:sz w:val="18"/>
                  <w:szCs w:val="18"/>
                </w:rPr>
                <w:t>https://gepard.phy.hr/</w:t>
              </w:r>
            </w:hyperlink>
            <w:r>
              <w:rPr>
                <w:rFonts w:cs="Open Sans" w:ascii="Open Sans" w:hAnsi="Open Sans"/>
                <w:b w:val="false"/>
                <w:bCs w:val="false"/>
                <w:sz w:val="18"/>
                <w:szCs w:val="18"/>
              </w:rPr>
              <w:t xml:space="preserve"> )</w:t>
            </w:r>
          </w:p>
        </w:tc>
      </w:tr>
      <w:tr>
        <w:trPr>
          <w:trHeight w:val="428" w:hRule="atLeast"/>
        </w:trPr>
        <w:tc>
          <w:tcPr>
            <w:tcW w:w="419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2.</w:t>
            </w:r>
          </w:p>
        </w:tc>
        <w:tc>
          <w:tcPr>
            <w:tcW w:w="13468" w:type="dxa"/>
            <w:gridSpan w:val="2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Pravna i sigurnosna pitanja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cs="Open Sans" w:ascii="Open Sans" w:hAnsi="Open Sans"/>
                <w:sz w:val="20"/>
                <w:szCs w:val="20"/>
              </w:rPr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Jeste li ograničeni sporazumom o povjerljivosti? Imate li potrebna dopuštenja za prikupljanje, obradu, čuvanje i dijeljenje podataka? Jesu li osobe čiji se podaci pohranjuju informirani o tome i jesu li dali privolu? Kojim ćete se metodama koristiti u svrhu zaštite osjetljivih podataka (GDPR - posebne kategorije osobnih podataka)?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  <w:t>Ne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 xml:space="preserve">Kako će se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  <w:t>Rezultati našeg rada će biti javni/objavljeni u časopisima.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Kako ćete upravljati zaštitom autorskih prava i intelektualnog vlasništva? Tko će biti vlasnik podataka? Koje će se licencije primjenjivati na podatke? Koja će se ograničenja primjenjivati na ponovnu uporabu osobnih podataka?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  <w:t>Creative Commons BY</w:t>
            </w:r>
          </w:p>
        </w:tc>
      </w:tr>
      <w:tr>
        <w:trPr>
          <w:trHeight w:val="428" w:hRule="atLeast"/>
        </w:trPr>
        <w:tc>
          <w:tcPr>
            <w:tcW w:w="419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3.</w:t>
            </w:r>
          </w:p>
        </w:tc>
        <w:tc>
          <w:tcPr>
            <w:tcW w:w="13468" w:type="dxa"/>
            <w:gridSpan w:val="2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Pohrana i čuvanje podataka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Kako će podaci biti pohranjeni i kako će biti napravljena sigurnosna kopija podataka (</w:t>
            </w:r>
            <w:r>
              <w:rPr>
                <w:rFonts w:eastAsia="Calibri" w:cs="Open Sans" w:ascii="Open Sans" w:hAnsi="Open Sans"/>
                <w:i/>
                <w:iCs/>
                <w:kern w:val="0"/>
                <w:sz w:val="20"/>
                <w:szCs w:val="20"/>
                <w:lang w:val="hr-HR" w:eastAsia="en-US" w:bidi="ar-SA"/>
              </w:rPr>
              <w:t>backup</w:t>
            </w: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) tijekom istraživanja? Koji su kapaciteti</w:t>
            </w:r>
            <w:r>
              <w:rPr>
                <w:rFonts w:eastAsia="Calibri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čuvanja podataka kojim raspolažete? Kojim se procedurama koristite za sigurnosnu kopiju (</w:t>
            </w:r>
            <w:r>
              <w:rPr>
                <w:rFonts w:eastAsia="Calibri" w:cs="Open Sans" w:ascii="Open Sans" w:hAnsi="Open Sans"/>
                <w:i/>
                <w:iCs/>
                <w:kern w:val="0"/>
                <w:sz w:val="20"/>
                <w:szCs w:val="20"/>
                <w:lang w:val="hr-HR" w:eastAsia="en-US" w:bidi="ar-SA"/>
              </w:rPr>
              <w:t>backup</w:t>
            </w: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)?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  <w:t>Podaci koje koristimo kao i naši kompjuterski programi nalaze se na računalima koje koristimo. Radi se redovita sigurnosna pohrana sadržaja računala.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Koji je vaš plan čuvanja podataka? U kojim će se formatima čuvati?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</w:tr>
      <w:tr>
        <w:trPr>
          <w:trHeight w:val="428" w:hRule="atLeast"/>
        </w:trPr>
        <w:tc>
          <w:tcPr>
            <w:tcW w:w="419" w:type="dxa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4.</w:t>
            </w:r>
          </w:p>
        </w:tc>
        <w:tc>
          <w:tcPr>
            <w:tcW w:w="13468" w:type="dxa"/>
            <w:gridSpan w:val="2"/>
            <w:tcBorders/>
            <w:shd w:color="auto" w:fill="D9E2F3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pl-PL" w:eastAsia="en-US" w:bidi="ar-SA"/>
              </w:rPr>
              <w:t>Dijeljenje i ponovna uporaba podataka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2" w:name="_Hlk71005756"/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Kako i gdje će se podaci dijeliti? Na kojem repozitoriju planirate dijeliti podatke? Kako će potencijalni korisnici doznati za podatke?</w:t>
            </w:r>
            <w:bookmarkEnd w:id="2"/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  <w:t>ArXiv.org, Github, FULIR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  <w:t>(Nije primjenjivo)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 xml:space="preserve">Potvrdite da ćete se koristiti digitalnim repozitorijem koji je u skladu s načelima </w:t>
            </w:r>
            <w:r>
              <w:rPr>
                <w:rFonts w:eastAsia="Calibri" w:cs="Open Sans" w:ascii="Open Sans" w:hAnsi="Open Sans"/>
                <w:i/>
                <w:iCs/>
                <w:kern w:val="0"/>
                <w:sz w:val="20"/>
                <w:szCs w:val="20"/>
                <w:lang w:val="hr-HR" w:eastAsia="en-US" w:bidi="ar-SA"/>
              </w:rPr>
              <w:t>FAIR-a</w:t>
            </w: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.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  <w:t>DA</w:t>
            </w:r>
          </w:p>
        </w:tc>
      </w:tr>
      <w:tr>
        <w:trPr/>
        <w:tc>
          <w:tcPr>
            <w:tcW w:w="4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</w:r>
          </w:p>
        </w:tc>
        <w:tc>
          <w:tcPr>
            <w:tcW w:w="35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Potvrdite da ćete se koristiti digitalnim repozitorijem koji održava neprofitna organizacija (ako ne, objasnite zašto ne možete dijeliti podatke na digitalnom repozitoriju koji nije komercijalan).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cs="Open Sans" w:ascii="Open Sans" w:hAnsi="Open Sans"/>
                <w:sz w:val="18"/>
                <w:szCs w:val="18"/>
              </w:rPr>
              <w:t>DA</w:t>
            </w:r>
          </w:p>
        </w:tc>
      </w:tr>
    </w:tbl>
    <w:p>
      <w:pPr>
        <w:pStyle w:val="Normal"/>
        <w:rPr>
          <w:rFonts w:ascii="Open Sans" w:hAnsi="Open Sans" w:cs="Open Sans"/>
          <w:sz w:val="18"/>
          <w:szCs w:val="18"/>
        </w:rPr>
      </w:pPr>
      <w:r>
        <w:rPr>
          <w:rFonts w:cs="Open Sans" w:ascii="Open Sans" w:hAnsi="Open Sans"/>
          <w:sz w:val="18"/>
          <w:szCs w:val="18"/>
        </w:rPr>
      </w:r>
    </w:p>
    <w:p>
      <w:pPr>
        <w:pStyle w:val="Normal"/>
        <w:rPr>
          <w:rFonts w:ascii="Open Sans" w:hAnsi="Open Sans" w:cs="Open Sans"/>
          <w:sz w:val="18"/>
          <w:szCs w:val="18"/>
        </w:rPr>
      </w:pPr>
      <w:r>
        <w:rPr>
          <w:rFonts w:cs="Open Sans" w:ascii="Open Sans" w:hAnsi="Open Sans"/>
          <w:sz w:val="18"/>
          <w:szCs w:val="18"/>
        </w:rPr>
      </w:r>
    </w:p>
    <w:p>
      <w:pPr>
        <w:pStyle w:val="Normal"/>
        <w:spacing w:before="0" w:after="0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 xml:space="preserve">Ref:  </w:t>
      </w:r>
    </w:p>
    <w:p>
      <w:pPr>
        <w:pStyle w:val="Normal"/>
        <w:spacing w:before="0" w:after="160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 xml:space="preserve">[1] Celjak, D., Dorotić Malič, I., Matijević, M., Poljak, Lj., Posavec K. i Turk, I.: „Istraživački podaci - što s njima?“ </w:t>
      </w:r>
      <w:hyperlink r:id="rId5">
        <w:r>
          <w:rPr>
            <w:rStyle w:val="InternetLink"/>
            <w:rFonts w:cs="Open Sans" w:ascii="Open Sans" w:hAnsi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Open Sans">
    <w:charset w:val="01"/>
    <w:family w:val="roman"/>
    <w:pitch w:val="variable"/>
  </w:font>
  <w:font w:name="Open Sans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Cantarell" w:cs="FreeSerif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4407d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33ba0"/>
    <w:rPr>
      <w:sz w:val="16"/>
      <w:szCs w:val="16"/>
    </w:rPr>
  </w:style>
  <w:style w:type="character" w:styleId="CommentTextChar" w:customStyle="1">
    <w:name w:val="Comment Text Char"/>
    <w:basedOn w:val="DefaultParagraphFont"/>
    <w:uiPriority w:val="99"/>
    <w:semiHidden/>
    <w:qFormat/>
    <w:rsid w:val="00d33ba0"/>
    <w:rPr>
      <w:sz w:val="20"/>
      <w:szCs w:val="20"/>
    </w:rPr>
  </w:style>
  <w:style w:type="character" w:styleId="CommentSubjectChar" w:customStyle="1">
    <w:name w:val="Comment Subject Char"/>
    <w:basedOn w:val="CommentTextChar"/>
    <w:uiPriority w:val="99"/>
    <w:semiHidden/>
    <w:qFormat/>
    <w:rsid w:val="00d33ba0"/>
    <w:rPr>
      <w:b/>
      <w:bCs/>
      <w:sz w:val="20"/>
      <w:szCs w:val="20"/>
    </w:rPr>
  </w:style>
  <w:style w:type="character" w:styleId="Quotation">
    <w:name w:val="Quotation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b1f03"/>
    <w:pPr>
      <w:spacing w:before="0" w:after="160"/>
      <w:ind w:left="720" w:hanging="0"/>
      <w:contextualSpacing/>
    </w:pPr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440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d33b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33ba0"/>
    <w:pPr/>
    <w:rPr>
      <w:b/>
      <w:bCs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hepdata.net/" TargetMode="External"/><Relationship Id="rId3" Type="http://schemas.openxmlformats.org/officeDocument/2006/relationships/hyperlink" Target="https://github.com/kkumer/gepard" TargetMode="External"/><Relationship Id="rId4" Type="http://schemas.openxmlformats.org/officeDocument/2006/relationships/hyperlink" Target="https://gepard.phy.hr/" TargetMode="External"/><Relationship Id="rId5" Type="http://schemas.openxmlformats.org/officeDocument/2006/relationships/hyperlink" Target="https://repozitorij.srce.unizg.hr/islandora/object/srce:327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LibreOffice/7.3.7.2$Linux_X86_64 LibreOffice_project/30$Build-2</Application>
  <AppVersion>15.0000</AppVersion>
  <Pages>3</Pages>
  <Words>481</Words>
  <Characters>3107</Characters>
  <CharactersWithSpaces>3550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2021-11-09T11:05:00Z</dcterms:created>
  <dc:creator>Dejana Carić</dc:creator>
  <dc:description/>
  <dc:language>en-US</dc:language>
  <cp:lastModifiedBy/>
  <dcterms:modified xsi:type="dcterms:W3CDTF">2024-09-12T18:28:22Z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